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B7" w:rsidRPr="008D25B7" w:rsidRDefault="008D25B7" w:rsidP="008D25B7">
      <w:pPr>
        <w:pStyle w:val="2"/>
        <w:shd w:val="clear" w:color="auto" w:fill="FFFFFF"/>
        <w:spacing w:before="0" w:beforeAutospacing="0" w:after="0" w:afterAutospacing="0"/>
        <w:rPr>
          <w:rFonts w:ascii="Helvetica" w:hAnsi="Helvetica"/>
          <w:b w:val="0"/>
          <w:bCs w:val="0"/>
          <w:color w:val="333333"/>
          <w:sz w:val="48"/>
          <w:szCs w:val="48"/>
        </w:rPr>
      </w:pPr>
      <w:r>
        <w:rPr>
          <w:rFonts w:ascii="Microsoft YaHei UI" w:eastAsia="Microsoft YaHei UI" w:hAnsi="Microsoft YaHei UI" w:hint="eastAsia"/>
          <w:color w:val="3E3E3E"/>
          <w:spacing w:val="8"/>
        </w:rPr>
        <w:br/>
      </w:r>
      <w:r w:rsidRPr="008D25B7">
        <w:rPr>
          <w:rFonts w:ascii="Helvetica" w:hAnsi="Helvetica"/>
          <w:b w:val="0"/>
          <w:bCs w:val="0"/>
          <w:color w:val="333333"/>
          <w:sz w:val="48"/>
          <w:szCs w:val="48"/>
        </w:rPr>
        <w:t>中国传媒大学</w:t>
      </w:r>
      <w:r w:rsidRPr="008D25B7">
        <w:rPr>
          <w:rFonts w:ascii="Helvetica" w:hAnsi="Helvetica"/>
          <w:b w:val="0"/>
          <w:bCs w:val="0"/>
          <w:color w:val="333333"/>
          <w:sz w:val="48"/>
          <w:szCs w:val="48"/>
        </w:rPr>
        <w:t>2018</w:t>
      </w:r>
      <w:r w:rsidRPr="008D25B7">
        <w:rPr>
          <w:rFonts w:ascii="Helvetica" w:hAnsi="Helvetica"/>
          <w:b w:val="0"/>
          <w:bCs w:val="0"/>
          <w:color w:val="333333"/>
          <w:sz w:val="48"/>
          <w:szCs w:val="48"/>
        </w:rPr>
        <w:t>年自主招生简章</w:t>
      </w:r>
    </w:p>
    <w:p w:rsidR="008D25B7" w:rsidRPr="008D25B7" w:rsidRDefault="008D25B7" w:rsidP="008D25B7">
      <w:pPr>
        <w:widowControl/>
        <w:shd w:val="clear" w:color="auto" w:fill="FFFFFF"/>
        <w:spacing w:after="150" w:line="480" w:lineRule="atLeast"/>
        <w:ind w:firstLineChars="100" w:firstLine="24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为贯彻落实《国务院关于深化考试招生制度改革的实施意见》</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国发〔</w:t>
      </w:r>
      <w:r w:rsidRPr="008D25B7">
        <w:rPr>
          <w:rFonts w:ascii="Helvetica" w:eastAsia="宋体" w:hAnsi="Helvetica" w:cs="宋体"/>
          <w:color w:val="333333"/>
          <w:kern w:val="0"/>
          <w:sz w:val="24"/>
          <w:szCs w:val="24"/>
        </w:rPr>
        <w:t>2014</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35</w:t>
      </w:r>
      <w:r w:rsidRPr="008D25B7">
        <w:rPr>
          <w:rFonts w:ascii="Helvetica" w:eastAsia="宋体" w:hAnsi="Helvetica" w:cs="宋体"/>
          <w:color w:val="333333"/>
          <w:kern w:val="0"/>
          <w:sz w:val="24"/>
          <w:szCs w:val="24"/>
        </w:rPr>
        <w:t>号</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、《教育部关于进一步完善和规范高校自主招生试点工作的意见》</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教学〔</w:t>
      </w:r>
      <w:r w:rsidRPr="008D25B7">
        <w:rPr>
          <w:rFonts w:ascii="Helvetica" w:eastAsia="宋体" w:hAnsi="Helvetica" w:cs="宋体"/>
          <w:color w:val="333333"/>
          <w:kern w:val="0"/>
          <w:sz w:val="24"/>
          <w:szCs w:val="24"/>
        </w:rPr>
        <w:t>2014</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18</w:t>
      </w:r>
      <w:r w:rsidRPr="008D25B7">
        <w:rPr>
          <w:rFonts w:ascii="Helvetica" w:eastAsia="宋体" w:hAnsi="Helvetica" w:cs="宋体"/>
          <w:color w:val="333333"/>
          <w:kern w:val="0"/>
          <w:sz w:val="24"/>
          <w:szCs w:val="24"/>
        </w:rPr>
        <w:t>号</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以及《教育部办公厅关于做好</w:t>
      </w:r>
      <w:r w:rsidRPr="008D25B7">
        <w:rPr>
          <w:rFonts w:ascii="Helvetica" w:eastAsia="宋体" w:hAnsi="Helvetica" w:cs="宋体"/>
          <w:color w:val="333333"/>
          <w:kern w:val="0"/>
          <w:sz w:val="24"/>
          <w:szCs w:val="24"/>
        </w:rPr>
        <w:t>2018</w:t>
      </w:r>
      <w:r w:rsidRPr="008D25B7">
        <w:rPr>
          <w:rFonts w:ascii="Helvetica" w:eastAsia="宋体" w:hAnsi="Helvetica" w:cs="宋体"/>
          <w:color w:val="333333"/>
          <w:kern w:val="0"/>
          <w:sz w:val="24"/>
          <w:szCs w:val="24"/>
        </w:rPr>
        <w:t>年普通高等学校部分特殊类型招生工作的通知》</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教学﹝</w:t>
      </w:r>
      <w:r w:rsidRPr="008D25B7">
        <w:rPr>
          <w:rFonts w:ascii="Helvetica" w:eastAsia="宋体" w:hAnsi="Helvetica" w:cs="宋体"/>
          <w:color w:val="333333"/>
          <w:kern w:val="0"/>
          <w:sz w:val="24"/>
          <w:szCs w:val="24"/>
        </w:rPr>
        <w:t>2017</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15</w:t>
      </w:r>
      <w:r w:rsidRPr="008D25B7">
        <w:rPr>
          <w:rFonts w:ascii="Helvetica" w:eastAsia="宋体" w:hAnsi="Helvetica" w:cs="宋体"/>
          <w:color w:val="333333"/>
          <w:kern w:val="0"/>
          <w:sz w:val="24"/>
          <w:szCs w:val="24"/>
        </w:rPr>
        <w:t>号</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，结合中国传媒大学人才培养目标，</w:t>
      </w:r>
      <w:r w:rsidRPr="008D25B7">
        <w:rPr>
          <w:rFonts w:ascii="Helvetica" w:eastAsia="宋体" w:hAnsi="Helvetica" w:cs="宋体"/>
          <w:color w:val="333333"/>
          <w:kern w:val="0"/>
          <w:sz w:val="24"/>
          <w:szCs w:val="24"/>
        </w:rPr>
        <w:t>2018</w:t>
      </w:r>
      <w:r w:rsidRPr="008D25B7">
        <w:rPr>
          <w:rFonts w:ascii="Helvetica" w:eastAsia="宋体" w:hAnsi="Helvetica" w:cs="宋体"/>
          <w:color w:val="333333"/>
          <w:kern w:val="0"/>
          <w:sz w:val="24"/>
          <w:szCs w:val="24"/>
        </w:rPr>
        <w:t>年我校继续开展自主招生工作，面向全国选拔理想信念崇高、思想品德高尚、诚实守信、遵纪守法、具有学科特长和创新潜质的优秀人才。</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一、招生计划</w:t>
      </w:r>
    </w:p>
    <w:tbl>
      <w:tblPr>
        <w:tblW w:w="11700" w:type="dxa"/>
        <w:tblCellSpacing w:w="7" w:type="dxa"/>
        <w:shd w:val="clear" w:color="auto" w:fill="333333"/>
        <w:tblCellMar>
          <w:top w:w="15" w:type="dxa"/>
          <w:left w:w="15" w:type="dxa"/>
          <w:bottom w:w="15" w:type="dxa"/>
          <w:right w:w="15" w:type="dxa"/>
        </w:tblCellMar>
        <w:tblLook w:val="04A0"/>
      </w:tblPr>
      <w:tblGrid>
        <w:gridCol w:w="2145"/>
        <w:gridCol w:w="1485"/>
        <w:gridCol w:w="5081"/>
        <w:gridCol w:w="1491"/>
        <w:gridCol w:w="1498"/>
      </w:tblGrid>
      <w:tr w:rsidR="008D25B7" w:rsidRPr="008D25B7" w:rsidTr="008D25B7">
        <w:trPr>
          <w:tblCellSpacing w:w="7" w:type="dxa"/>
        </w:trPr>
        <w:tc>
          <w:tcPr>
            <w:tcW w:w="0" w:type="auto"/>
            <w:gridSpan w:val="2"/>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学部</w:t>
            </w:r>
          </w:p>
        </w:tc>
        <w:tc>
          <w:tcPr>
            <w:tcW w:w="0" w:type="auto"/>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专业及招考方向</w:t>
            </w:r>
          </w:p>
        </w:tc>
        <w:tc>
          <w:tcPr>
            <w:tcW w:w="0" w:type="auto"/>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招生人数</w:t>
            </w:r>
          </w:p>
        </w:tc>
        <w:tc>
          <w:tcPr>
            <w:tcW w:w="0" w:type="auto"/>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高考科类</w:t>
            </w:r>
          </w:p>
        </w:tc>
      </w:tr>
      <w:tr w:rsidR="008D25B7" w:rsidRPr="008D25B7" w:rsidTr="008D25B7">
        <w:trPr>
          <w:tblCellSpacing w:w="7" w:type="dxa"/>
        </w:trPr>
        <w:tc>
          <w:tcPr>
            <w:tcW w:w="0" w:type="auto"/>
            <w:vMerge w:val="restart"/>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新闻传播学部</w:t>
            </w:r>
          </w:p>
        </w:tc>
        <w:tc>
          <w:tcPr>
            <w:tcW w:w="0" w:type="auto"/>
            <w:vMerge w:val="restart"/>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电视学院</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广播电视学</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15</w:t>
            </w:r>
          </w:p>
        </w:tc>
        <w:tc>
          <w:tcPr>
            <w:tcW w:w="0" w:type="auto"/>
            <w:vMerge w:val="restart"/>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文理兼招</w:t>
            </w:r>
          </w:p>
        </w:tc>
      </w:tr>
      <w:tr w:rsidR="008D25B7" w:rsidRPr="008D25B7" w:rsidTr="008D25B7">
        <w:trPr>
          <w:tblCellSpacing w:w="7" w:type="dxa"/>
        </w:trPr>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广播电视学（国际新闻传播方向）</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20</w:t>
            </w: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r>
      <w:tr w:rsidR="008D25B7" w:rsidRPr="008D25B7" w:rsidTr="008D25B7">
        <w:trPr>
          <w:tblCellSpacing w:w="7" w:type="dxa"/>
        </w:trPr>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广播电视学（电视摄影方向）</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15</w:t>
            </w: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r>
      <w:tr w:rsidR="008D25B7" w:rsidRPr="008D25B7" w:rsidTr="008D25B7">
        <w:trPr>
          <w:tblCellSpacing w:w="7" w:type="dxa"/>
        </w:trPr>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编辑出版学（新媒体方向）</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15</w:t>
            </w: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r>
      <w:tr w:rsidR="008D25B7" w:rsidRPr="008D25B7" w:rsidTr="008D25B7">
        <w:trPr>
          <w:tblCellSpacing w:w="7" w:type="dxa"/>
        </w:trPr>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网络与新媒体</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30</w:t>
            </w: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r>
      <w:tr w:rsidR="008D25B7" w:rsidRPr="008D25B7" w:rsidTr="008D25B7">
        <w:trPr>
          <w:tblCellSpacing w:w="7" w:type="dxa"/>
        </w:trPr>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新闻学院</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新闻学（数据新闻报道方向）</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25</w:t>
            </w: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r>
      <w:tr w:rsidR="008D25B7" w:rsidRPr="008D25B7" w:rsidTr="008D25B7">
        <w:trPr>
          <w:tblCellSpacing w:w="7" w:type="dxa"/>
        </w:trPr>
        <w:tc>
          <w:tcPr>
            <w:tcW w:w="0" w:type="auto"/>
            <w:gridSpan w:val="2"/>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理工学部</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广播电视工程</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20</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理工</w:t>
            </w:r>
          </w:p>
        </w:tc>
      </w:tr>
    </w:tbl>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注：</w:t>
      </w:r>
      <w:r w:rsidRPr="008D25B7">
        <w:rPr>
          <w:rFonts w:ascii="宋体" w:eastAsia="宋体" w:hAnsi="宋体" w:cs="宋体" w:hint="eastAsia"/>
          <w:color w:val="333333"/>
          <w:kern w:val="0"/>
          <w:sz w:val="24"/>
          <w:szCs w:val="24"/>
        </w:rPr>
        <w:t>①</w:t>
      </w:r>
      <w:r w:rsidRPr="008D25B7">
        <w:rPr>
          <w:rFonts w:ascii="Helvetica" w:eastAsia="宋体" w:hAnsi="Helvetica" w:cs="宋体"/>
          <w:color w:val="333333"/>
          <w:kern w:val="0"/>
          <w:sz w:val="24"/>
          <w:szCs w:val="24"/>
        </w:rPr>
        <w:t>专业及招考方向以下统称为</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专业</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宋体" w:eastAsia="宋体" w:hAnsi="宋体" w:cs="宋体" w:hint="eastAsia"/>
          <w:color w:val="333333"/>
          <w:kern w:val="0"/>
          <w:sz w:val="24"/>
          <w:szCs w:val="24"/>
        </w:rPr>
        <w:t>②</w:t>
      </w:r>
      <w:r w:rsidRPr="008D25B7">
        <w:rPr>
          <w:rFonts w:ascii="Helvetica" w:eastAsia="宋体" w:hAnsi="Helvetica" w:cs="宋体"/>
          <w:color w:val="333333"/>
          <w:kern w:val="0"/>
          <w:sz w:val="24"/>
          <w:szCs w:val="24"/>
        </w:rPr>
        <w:t>上海、浙江的考生报考广播电视工程专业选考科目限选物理，其他专业不限制选考科目。</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二、报考条件</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1. </w:t>
      </w:r>
      <w:r w:rsidRPr="008D25B7">
        <w:rPr>
          <w:rFonts w:ascii="Helvetica" w:eastAsia="宋体" w:hAnsi="Helvetica" w:cs="宋体"/>
          <w:color w:val="333333"/>
          <w:kern w:val="0"/>
          <w:sz w:val="24"/>
          <w:szCs w:val="24"/>
        </w:rPr>
        <w:t>符合教育部发布的普通高等学校年度招生工作规定中的报名条件</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2. </w:t>
      </w:r>
      <w:r w:rsidRPr="008D25B7">
        <w:rPr>
          <w:rFonts w:ascii="Helvetica" w:eastAsia="宋体" w:hAnsi="Helvetica" w:cs="宋体"/>
          <w:color w:val="333333"/>
          <w:kern w:val="0"/>
          <w:sz w:val="24"/>
          <w:szCs w:val="24"/>
        </w:rPr>
        <w:t>理想信念崇高、思想品德高尚、诚实守信、遵纪守法</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3. </w:t>
      </w:r>
      <w:r w:rsidRPr="008D25B7">
        <w:rPr>
          <w:rFonts w:ascii="Helvetica" w:eastAsia="宋体" w:hAnsi="Helvetica" w:cs="宋体"/>
          <w:color w:val="333333"/>
          <w:kern w:val="0"/>
          <w:sz w:val="24"/>
          <w:szCs w:val="24"/>
        </w:rPr>
        <w:t>身体条件应符合教育部、卫生部、中国残疾人联合会印发的《普通高等学校招生体检工作指导意见》及有关补充规定</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lastRenderedPageBreak/>
        <w:t xml:space="preserve">4. </w:t>
      </w:r>
      <w:r w:rsidRPr="008D25B7">
        <w:rPr>
          <w:rFonts w:ascii="Helvetica" w:eastAsia="宋体" w:hAnsi="Helvetica" w:cs="宋体"/>
          <w:color w:val="333333"/>
          <w:kern w:val="0"/>
          <w:sz w:val="24"/>
          <w:szCs w:val="24"/>
        </w:rPr>
        <w:t>报考广播电视学、广播电视学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国际新闻传播方向</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、广播电视学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电视摄影方向</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、编辑出版学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新媒体方向</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、网络与新媒体的考生须具备下列条件之一：</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(1)</w:t>
      </w:r>
      <w:r w:rsidRPr="008D25B7">
        <w:rPr>
          <w:rFonts w:ascii="Helvetica" w:eastAsia="宋体" w:hAnsi="Helvetica" w:cs="宋体"/>
          <w:color w:val="333333"/>
          <w:kern w:val="0"/>
          <w:sz w:val="24"/>
          <w:szCs w:val="24"/>
        </w:rPr>
        <w:t>高中阶段在省级</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含</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以上各类竞赛</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包括学科竞赛、科学研究、文学创作、外语、摄影、创意创新、社会实践</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中获得三等奖及以上奖项</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(2)</w:t>
      </w:r>
      <w:r w:rsidRPr="008D25B7">
        <w:rPr>
          <w:rFonts w:ascii="Helvetica" w:eastAsia="宋体" w:hAnsi="Helvetica" w:cs="宋体"/>
          <w:color w:val="333333"/>
          <w:kern w:val="0"/>
          <w:sz w:val="24"/>
          <w:szCs w:val="24"/>
        </w:rPr>
        <w:t>有与所报专业相关的出版物或在省级</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含</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以上刊物发表作品</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5. </w:t>
      </w:r>
      <w:r w:rsidRPr="008D25B7">
        <w:rPr>
          <w:rFonts w:ascii="Helvetica" w:eastAsia="宋体" w:hAnsi="Helvetica" w:cs="宋体"/>
          <w:color w:val="333333"/>
          <w:kern w:val="0"/>
          <w:sz w:val="24"/>
          <w:szCs w:val="24"/>
        </w:rPr>
        <w:t>报考新闻学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数据新闻报道方向</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的考生须具备下列条件之一：</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(1)</w:t>
      </w:r>
      <w:r w:rsidRPr="008D25B7">
        <w:rPr>
          <w:rFonts w:ascii="Helvetica" w:eastAsia="宋体" w:hAnsi="Helvetica" w:cs="宋体"/>
          <w:color w:val="333333"/>
          <w:kern w:val="0"/>
          <w:sz w:val="24"/>
          <w:szCs w:val="24"/>
        </w:rPr>
        <w:t>高中阶段在省级</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含</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以上人文社科、英语、数学、物理、信息学及创新类竞赛中获得三等奖及以上奖项</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(2)</w:t>
      </w:r>
      <w:r w:rsidRPr="008D25B7">
        <w:rPr>
          <w:rFonts w:ascii="Helvetica" w:eastAsia="宋体" w:hAnsi="Helvetica" w:cs="宋体"/>
          <w:color w:val="333333"/>
          <w:kern w:val="0"/>
          <w:sz w:val="24"/>
          <w:szCs w:val="24"/>
        </w:rPr>
        <w:t>有与所报专业相关的出版物或在省级</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含</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以上刊物发表的作品</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6. </w:t>
      </w:r>
      <w:r w:rsidRPr="008D25B7">
        <w:rPr>
          <w:rFonts w:ascii="Helvetica" w:eastAsia="宋体" w:hAnsi="Helvetica" w:cs="宋体"/>
          <w:color w:val="333333"/>
          <w:kern w:val="0"/>
          <w:sz w:val="24"/>
          <w:szCs w:val="24"/>
        </w:rPr>
        <w:t>报考广播电视工程的考生须具备下列条件之一：</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(1)</w:t>
      </w:r>
      <w:r w:rsidRPr="008D25B7">
        <w:rPr>
          <w:rFonts w:ascii="Helvetica" w:eastAsia="宋体" w:hAnsi="Helvetica" w:cs="宋体"/>
          <w:color w:val="333333"/>
          <w:kern w:val="0"/>
          <w:sz w:val="24"/>
          <w:szCs w:val="24"/>
        </w:rPr>
        <w:t>高中阶段在省级</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含</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以上数学、物理、计算机或信息类竞赛中获得三等奖及以上奖项</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(2)</w:t>
      </w:r>
      <w:r w:rsidRPr="008D25B7">
        <w:rPr>
          <w:rFonts w:ascii="Helvetica" w:eastAsia="宋体" w:hAnsi="Helvetica" w:cs="宋体"/>
          <w:color w:val="333333"/>
          <w:kern w:val="0"/>
          <w:sz w:val="24"/>
          <w:szCs w:val="24"/>
        </w:rPr>
        <w:t>对所报专业有浓厚兴趣并在相关领域确有突出特长、取得过优秀成绩、展示出创新潜质，须提供相关证明材料。</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三、报名办法</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1. </w:t>
      </w:r>
      <w:r w:rsidRPr="008D25B7">
        <w:rPr>
          <w:rFonts w:ascii="Helvetica" w:eastAsia="宋体" w:hAnsi="Helvetica" w:cs="宋体"/>
          <w:color w:val="333333"/>
          <w:kern w:val="0"/>
          <w:sz w:val="24"/>
          <w:szCs w:val="24"/>
        </w:rPr>
        <w:t>网上报名</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所有考生均须于</w:t>
      </w:r>
      <w:r w:rsidRPr="008D25B7">
        <w:rPr>
          <w:rFonts w:ascii="Helvetica" w:eastAsia="宋体" w:hAnsi="Helvetica" w:cs="宋体"/>
          <w:color w:val="333333"/>
          <w:kern w:val="0"/>
          <w:sz w:val="24"/>
          <w:szCs w:val="24"/>
        </w:rPr>
        <w:t>2018</w:t>
      </w:r>
      <w:r w:rsidRPr="008D25B7">
        <w:rPr>
          <w:rFonts w:ascii="Helvetica" w:eastAsia="宋体" w:hAnsi="Helvetica" w:cs="宋体"/>
          <w:color w:val="333333"/>
          <w:kern w:val="0"/>
          <w:sz w:val="24"/>
          <w:szCs w:val="24"/>
        </w:rPr>
        <w:t>年</w:t>
      </w:r>
      <w:r w:rsidRPr="008D25B7">
        <w:rPr>
          <w:rFonts w:ascii="Helvetica" w:eastAsia="宋体" w:hAnsi="Helvetica" w:cs="宋体"/>
          <w:color w:val="333333"/>
          <w:kern w:val="0"/>
          <w:sz w:val="24"/>
          <w:szCs w:val="24"/>
        </w:rPr>
        <w:t>3</w:t>
      </w:r>
      <w:r w:rsidRPr="008D25B7">
        <w:rPr>
          <w:rFonts w:ascii="Helvetica" w:eastAsia="宋体" w:hAnsi="Helvetica" w:cs="宋体"/>
          <w:color w:val="333333"/>
          <w:kern w:val="0"/>
          <w:sz w:val="24"/>
          <w:szCs w:val="24"/>
        </w:rPr>
        <w:t>月</w:t>
      </w:r>
      <w:r w:rsidRPr="008D25B7">
        <w:rPr>
          <w:rFonts w:ascii="Helvetica" w:eastAsia="宋体" w:hAnsi="Helvetica" w:cs="宋体"/>
          <w:color w:val="333333"/>
          <w:kern w:val="0"/>
          <w:sz w:val="24"/>
          <w:szCs w:val="24"/>
        </w:rPr>
        <w:t>23</w:t>
      </w:r>
      <w:r w:rsidRPr="008D25B7">
        <w:rPr>
          <w:rFonts w:ascii="Helvetica" w:eastAsia="宋体" w:hAnsi="Helvetica" w:cs="宋体"/>
          <w:color w:val="333333"/>
          <w:kern w:val="0"/>
          <w:sz w:val="24"/>
          <w:szCs w:val="24"/>
        </w:rPr>
        <w:t>日</w:t>
      </w:r>
      <w:r w:rsidRPr="008D25B7">
        <w:rPr>
          <w:rFonts w:ascii="Helvetica" w:eastAsia="宋体" w:hAnsi="Helvetica" w:cs="宋体"/>
          <w:color w:val="333333"/>
          <w:kern w:val="0"/>
          <w:sz w:val="24"/>
          <w:szCs w:val="24"/>
        </w:rPr>
        <w:t>—4</w:t>
      </w:r>
      <w:r w:rsidRPr="008D25B7">
        <w:rPr>
          <w:rFonts w:ascii="Helvetica" w:eastAsia="宋体" w:hAnsi="Helvetica" w:cs="宋体"/>
          <w:color w:val="333333"/>
          <w:kern w:val="0"/>
          <w:sz w:val="24"/>
          <w:szCs w:val="24"/>
        </w:rPr>
        <w:t>月</w:t>
      </w:r>
      <w:r w:rsidRPr="008D25B7">
        <w:rPr>
          <w:rFonts w:ascii="Helvetica" w:eastAsia="宋体" w:hAnsi="Helvetica" w:cs="宋体"/>
          <w:color w:val="333333"/>
          <w:kern w:val="0"/>
          <w:sz w:val="24"/>
          <w:szCs w:val="24"/>
        </w:rPr>
        <w:t>7</w:t>
      </w:r>
      <w:r w:rsidRPr="008D25B7">
        <w:rPr>
          <w:rFonts w:ascii="Helvetica" w:eastAsia="宋体" w:hAnsi="Helvetica" w:cs="宋体"/>
          <w:color w:val="333333"/>
          <w:kern w:val="0"/>
          <w:sz w:val="24"/>
          <w:szCs w:val="24"/>
        </w:rPr>
        <w:t>日期间登录特殊类型招生报名平台</w:t>
      </w:r>
      <w:r w:rsidRPr="008D25B7">
        <w:rPr>
          <w:rFonts w:ascii="Helvetica" w:eastAsia="宋体" w:hAnsi="Helvetica" w:cs="宋体"/>
          <w:color w:val="333333"/>
          <w:kern w:val="0"/>
          <w:sz w:val="24"/>
          <w:szCs w:val="24"/>
        </w:rPr>
        <w:t>http://gaokao.chsi.com.cn/zzbm</w:t>
      </w:r>
      <w:r w:rsidRPr="008D25B7">
        <w:rPr>
          <w:rFonts w:ascii="Helvetica" w:eastAsia="宋体" w:hAnsi="Helvetica" w:cs="宋体"/>
          <w:color w:val="333333"/>
          <w:kern w:val="0"/>
          <w:sz w:val="24"/>
          <w:szCs w:val="24"/>
        </w:rPr>
        <w:t>，按要求进行报名。</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每位考生最多可报考三个专业。广播电视工程与其他专业不可兼报。</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2. </w:t>
      </w:r>
      <w:r w:rsidRPr="008D25B7">
        <w:rPr>
          <w:rFonts w:ascii="Helvetica" w:eastAsia="宋体" w:hAnsi="Helvetica" w:cs="宋体"/>
          <w:color w:val="333333"/>
          <w:kern w:val="0"/>
          <w:sz w:val="24"/>
          <w:szCs w:val="24"/>
        </w:rPr>
        <w:t>上</w:t>
      </w:r>
      <w:proofErr w:type="gramStart"/>
      <w:r w:rsidRPr="008D25B7">
        <w:rPr>
          <w:rFonts w:ascii="Helvetica" w:eastAsia="宋体" w:hAnsi="Helvetica" w:cs="宋体"/>
          <w:color w:val="333333"/>
          <w:kern w:val="0"/>
          <w:sz w:val="24"/>
          <w:szCs w:val="24"/>
        </w:rPr>
        <w:t>传材料</w:t>
      </w:r>
      <w:proofErr w:type="gramEnd"/>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图片、</w:t>
      </w:r>
      <w:r w:rsidRPr="008D25B7">
        <w:rPr>
          <w:rFonts w:ascii="Helvetica" w:eastAsia="宋体" w:hAnsi="Helvetica" w:cs="宋体"/>
          <w:color w:val="333333"/>
          <w:kern w:val="0"/>
          <w:sz w:val="24"/>
          <w:szCs w:val="24"/>
        </w:rPr>
        <w:t>PDF)</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(1)</w:t>
      </w:r>
      <w:r w:rsidRPr="008D25B7">
        <w:rPr>
          <w:rFonts w:ascii="Helvetica" w:eastAsia="宋体" w:hAnsi="Helvetica" w:cs="宋体"/>
          <w:color w:val="333333"/>
          <w:kern w:val="0"/>
          <w:sz w:val="24"/>
          <w:szCs w:val="24"/>
        </w:rPr>
        <w:t>考生本人近期免冠证件照</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(2)</w:t>
      </w:r>
      <w:r w:rsidRPr="008D25B7">
        <w:rPr>
          <w:rFonts w:ascii="Helvetica" w:eastAsia="宋体" w:hAnsi="Helvetica" w:cs="宋体"/>
          <w:color w:val="333333"/>
          <w:kern w:val="0"/>
          <w:sz w:val="24"/>
          <w:szCs w:val="24"/>
        </w:rPr>
        <w:t>考生本人身份证</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(3)</w:t>
      </w:r>
      <w:r w:rsidRPr="008D25B7">
        <w:rPr>
          <w:rFonts w:ascii="Helvetica" w:eastAsia="宋体" w:hAnsi="Helvetica" w:cs="宋体"/>
          <w:color w:val="333333"/>
          <w:kern w:val="0"/>
          <w:sz w:val="24"/>
          <w:szCs w:val="24"/>
        </w:rPr>
        <w:t>高中阶段课程修习情况和相关成绩、学业水平考试成绩</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lastRenderedPageBreak/>
        <w:t>(4)</w:t>
      </w:r>
      <w:r w:rsidRPr="008D25B7">
        <w:rPr>
          <w:rFonts w:ascii="Helvetica" w:eastAsia="宋体" w:hAnsi="Helvetica" w:cs="宋体"/>
          <w:color w:val="333333"/>
          <w:kern w:val="0"/>
          <w:sz w:val="24"/>
          <w:szCs w:val="24"/>
        </w:rPr>
        <w:t>高中阶段社会公益活动情况、获奖证书证明以及其他反映学生综合素质发展情况的写实性材料</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(5)</w:t>
      </w:r>
      <w:r w:rsidRPr="008D25B7">
        <w:rPr>
          <w:rFonts w:ascii="Helvetica" w:eastAsia="宋体" w:hAnsi="Helvetica" w:cs="宋体"/>
          <w:color w:val="333333"/>
          <w:kern w:val="0"/>
          <w:sz w:val="24"/>
          <w:szCs w:val="24"/>
        </w:rPr>
        <w:t>报名系统生成的报名表，由考生所在中学填写相关意见、校长签字并加盖学校公章。</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以上证明材料需在报名系统内上传原件照片，若为复印件则需由考生所在中学加盖公章，以对其真实性负责。</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四、材料初审</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报名截止后，我校对考生报名材料进行审核，材料不全者不予通过。在材料审核通过的基础上，我校将组织专家评审组进行资格初审。初审合格者将参加我校组织的测试。初审合格名单及相关信息将于</w:t>
      </w:r>
      <w:r w:rsidRPr="008D25B7">
        <w:rPr>
          <w:rFonts w:ascii="Helvetica" w:eastAsia="宋体" w:hAnsi="Helvetica" w:cs="宋体"/>
          <w:color w:val="333333"/>
          <w:kern w:val="0"/>
          <w:sz w:val="24"/>
          <w:szCs w:val="24"/>
        </w:rPr>
        <w:t>2018</w:t>
      </w:r>
      <w:r w:rsidRPr="008D25B7">
        <w:rPr>
          <w:rFonts w:ascii="Helvetica" w:eastAsia="宋体" w:hAnsi="Helvetica" w:cs="宋体"/>
          <w:color w:val="333333"/>
          <w:kern w:val="0"/>
          <w:sz w:val="24"/>
          <w:szCs w:val="24"/>
        </w:rPr>
        <w:t>年</w:t>
      </w:r>
      <w:r w:rsidRPr="008D25B7">
        <w:rPr>
          <w:rFonts w:ascii="Helvetica" w:eastAsia="宋体" w:hAnsi="Helvetica" w:cs="宋体"/>
          <w:color w:val="333333"/>
          <w:kern w:val="0"/>
          <w:sz w:val="24"/>
          <w:szCs w:val="24"/>
        </w:rPr>
        <w:t>4</w:t>
      </w:r>
      <w:r w:rsidRPr="008D25B7">
        <w:rPr>
          <w:rFonts w:ascii="Helvetica" w:eastAsia="宋体" w:hAnsi="Helvetica" w:cs="宋体"/>
          <w:color w:val="333333"/>
          <w:kern w:val="0"/>
          <w:sz w:val="24"/>
          <w:szCs w:val="24"/>
        </w:rPr>
        <w:t>月</w:t>
      </w:r>
      <w:r w:rsidRPr="008D25B7">
        <w:rPr>
          <w:rFonts w:ascii="Helvetica" w:eastAsia="宋体" w:hAnsi="Helvetica" w:cs="宋体"/>
          <w:color w:val="333333"/>
          <w:kern w:val="0"/>
          <w:sz w:val="24"/>
          <w:szCs w:val="24"/>
        </w:rPr>
        <w:t>30</w:t>
      </w:r>
      <w:r w:rsidRPr="008D25B7">
        <w:rPr>
          <w:rFonts w:ascii="Helvetica" w:eastAsia="宋体" w:hAnsi="Helvetica" w:cs="宋体"/>
          <w:color w:val="333333"/>
          <w:kern w:val="0"/>
          <w:sz w:val="24"/>
          <w:szCs w:val="24"/>
        </w:rPr>
        <w:t>日在我</w:t>
      </w:r>
      <w:proofErr w:type="gramStart"/>
      <w:r w:rsidRPr="008D25B7">
        <w:rPr>
          <w:rFonts w:ascii="Helvetica" w:eastAsia="宋体" w:hAnsi="Helvetica" w:cs="宋体"/>
          <w:color w:val="333333"/>
          <w:kern w:val="0"/>
          <w:sz w:val="24"/>
          <w:szCs w:val="24"/>
        </w:rPr>
        <w:t>校本科招生网</w:t>
      </w:r>
      <w:proofErr w:type="gramEnd"/>
      <w:r w:rsidRPr="008D25B7">
        <w:rPr>
          <w:rFonts w:ascii="Helvetica" w:eastAsia="宋体" w:hAnsi="Helvetica" w:cs="宋体"/>
          <w:color w:val="333333"/>
          <w:kern w:val="0"/>
          <w:sz w:val="24"/>
          <w:szCs w:val="24"/>
        </w:rPr>
        <w:t>及教育部阳光高考信息公开平台上进行公示，考生可同时在报名系统上查询初审结果。</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五、考核办法</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1. </w:t>
      </w:r>
      <w:r w:rsidRPr="008D25B7">
        <w:rPr>
          <w:rFonts w:ascii="Helvetica" w:eastAsia="宋体" w:hAnsi="Helvetica" w:cs="宋体"/>
          <w:color w:val="333333"/>
          <w:kern w:val="0"/>
          <w:sz w:val="24"/>
          <w:szCs w:val="24"/>
        </w:rPr>
        <w:t>测试地点：中国传媒大学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地址：北京市朝阳区定福庄东街一号</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2. </w:t>
      </w:r>
      <w:r w:rsidRPr="008D25B7">
        <w:rPr>
          <w:rFonts w:ascii="Helvetica" w:eastAsia="宋体" w:hAnsi="Helvetica" w:cs="宋体"/>
          <w:color w:val="333333"/>
          <w:kern w:val="0"/>
          <w:sz w:val="24"/>
          <w:szCs w:val="24"/>
        </w:rPr>
        <w:t>测试时间：面试将于</w:t>
      </w:r>
      <w:r w:rsidRPr="008D25B7">
        <w:rPr>
          <w:rFonts w:ascii="Helvetica" w:eastAsia="宋体" w:hAnsi="Helvetica" w:cs="宋体"/>
          <w:color w:val="333333"/>
          <w:kern w:val="0"/>
          <w:sz w:val="24"/>
          <w:szCs w:val="24"/>
        </w:rPr>
        <w:t>6</w:t>
      </w:r>
      <w:r w:rsidRPr="008D25B7">
        <w:rPr>
          <w:rFonts w:ascii="Helvetica" w:eastAsia="宋体" w:hAnsi="Helvetica" w:cs="宋体"/>
          <w:color w:val="333333"/>
          <w:kern w:val="0"/>
          <w:sz w:val="24"/>
          <w:szCs w:val="24"/>
        </w:rPr>
        <w:t>月</w:t>
      </w:r>
      <w:r w:rsidRPr="008D25B7">
        <w:rPr>
          <w:rFonts w:ascii="Helvetica" w:eastAsia="宋体" w:hAnsi="Helvetica" w:cs="宋体"/>
          <w:color w:val="333333"/>
          <w:kern w:val="0"/>
          <w:sz w:val="24"/>
          <w:szCs w:val="24"/>
        </w:rPr>
        <w:t>11</w:t>
      </w:r>
      <w:r w:rsidRPr="008D25B7">
        <w:rPr>
          <w:rFonts w:ascii="Helvetica" w:eastAsia="宋体" w:hAnsi="Helvetica" w:cs="宋体"/>
          <w:color w:val="333333"/>
          <w:kern w:val="0"/>
          <w:sz w:val="24"/>
          <w:szCs w:val="24"/>
        </w:rPr>
        <w:t>日开始，笔试于</w:t>
      </w:r>
      <w:r w:rsidRPr="008D25B7">
        <w:rPr>
          <w:rFonts w:ascii="Helvetica" w:eastAsia="宋体" w:hAnsi="Helvetica" w:cs="宋体"/>
          <w:color w:val="333333"/>
          <w:kern w:val="0"/>
          <w:sz w:val="24"/>
          <w:szCs w:val="24"/>
        </w:rPr>
        <w:t>6</w:t>
      </w:r>
      <w:r w:rsidRPr="008D25B7">
        <w:rPr>
          <w:rFonts w:ascii="Helvetica" w:eastAsia="宋体" w:hAnsi="Helvetica" w:cs="宋体"/>
          <w:color w:val="333333"/>
          <w:kern w:val="0"/>
          <w:sz w:val="24"/>
          <w:szCs w:val="24"/>
        </w:rPr>
        <w:t>月</w:t>
      </w:r>
      <w:r w:rsidRPr="008D25B7">
        <w:rPr>
          <w:rFonts w:ascii="Helvetica" w:eastAsia="宋体" w:hAnsi="Helvetica" w:cs="宋体"/>
          <w:color w:val="333333"/>
          <w:kern w:val="0"/>
          <w:sz w:val="24"/>
          <w:szCs w:val="24"/>
        </w:rPr>
        <w:t>13</w:t>
      </w:r>
      <w:r w:rsidRPr="008D25B7">
        <w:rPr>
          <w:rFonts w:ascii="Helvetica" w:eastAsia="宋体" w:hAnsi="Helvetica" w:cs="宋体"/>
          <w:color w:val="333333"/>
          <w:kern w:val="0"/>
          <w:sz w:val="24"/>
          <w:szCs w:val="24"/>
        </w:rPr>
        <w:t>日进行，具体时间确认考试时另行通知。</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3.</w:t>
      </w:r>
      <w:r w:rsidRPr="008D25B7">
        <w:rPr>
          <w:rFonts w:ascii="Helvetica" w:eastAsia="宋体" w:hAnsi="Helvetica" w:cs="宋体"/>
          <w:color w:val="333333"/>
          <w:kern w:val="0"/>
          <w:sz w:val="24"/>
          <w:szCs w:val="24"/>
        </w:rPr>
        <w:t>测试内容：</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广播电视学、广播电视学</w:t>
      </w:r>
      <w:r w:rsidRPr="008D25B7">
        <w:rPr>
          <w:rFonts w:ascii="Helvetica" w:eastAsia="宋体" w:hAnsi="Helvetica" w:cs="宋体"/>
          <w:b/>
          <w:bCs/>
          <w:color w:val="333333"/>
          <w:kern w:val="0"/>
          <w:sz w:val="24"/>
          <w:szCs w:val="24"/>
        </w:rPr>
        <w:t xml:space="preserve"> (</w:t>
      </w:r>
      <w:r w:rsidRPr="008D25B7">
        <w:rPr>
          <w:rFonts w:ascii="Helvetica" w:eastAsia="宋体" w:hAnsi="Helvetica" w:cs="宋体"/>
          <w:b/>
          <w:bCs/>
          <w:color w:val="333333"/>
          <w:kern w:val="0"/>
          <w:sz w:val="24"/>
          <w:szCs w:val="24"/>
        </w:rPr>
        <w:t>国际新闻传播方向</w:t>
      </w:r>
      <w:r w:rsidRPr="008D25B7">
        <w:rPr>
          <w:rFonts w:ascii="Helvetica" w:eastAsia="宋体" w:hAnsi="Helvetica" w:cs="宋体"/>
          <w:b/>
          <w:bCs/>
          <w:color w:val="333333"/>
          <w:kern w:val="0"/>
          <w:sz w:val="24"/>
          <w:szCs w:val="24"/>
        </w:rPr>
        <w:t>)</w:t>
      </w:r>
      <w:r w:rsidRPr="008D25B7">
        <w:rPr>
          <w:rFonts w:ascii="Helvetica" w:eastAsia="宋体" w:hAnsi="Helvetica" w:cs="宋体"/>
          <w:b/>
          <w:bCs/>
          <w:color w:val="333333"/>
          <w:kern w:val="0"/>
          <w:sz w:val="24"/>
          <w:szCs w:val="24"/>
        </w:rPr>
        <w:t>、广播电视学</w:t>
      </w:r>
      <w:r w:rsidRPr="008D25B7">
        <w:rPr>
          <w:rFonts w:ascii="Helvetica" w:eastAsia="宋体" w:hAnsi="Helvetica" w:cs="宋体"/>
          <w:b/>
          <w:bCs/>
          <w:color w:val="333333"/>
          <w:kern w:val="0"/>
          <w:sz w:val="24"/>
          <w:szCs w:val="24"/>
        </w:rPr>
        <w:t xml:space="preserve"> (</w:t>
      </w:r>
      <w:r w:rsidRPr="008D25B7">
        <w:rPr>
          <w:rFonts w:ascii="Helvetica" w:eastAsia="宋体" w:hAnsi="Helvetica" w:cs="宋体"/>
          <w:b/>
          <w:bCs/>
          <w:color w:val="333333"/>
          <w:kern w:val="0"/>
          <w:sz w:val="24"/>
          <w:szCs w:val="24"/>
        </w:rPr>
        <w:t>电视摄影方向</w:t>
      </w:r>
      <w:r w:rsidRPr="008D25B7">
        <w:rPr>
          <w:rFonts w:ascii="Helvetica" w:eastAsia="宋体" w:hAnsi="Helvetica" w:cs="宋体"/>
          <w:b/>
          <w:bCs/>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编辑出版学</w:t>
      </w:r>
      <w:r w:rsidRPr="008D25B7">
        <w:rPr>
          <w:rFonts w:ascii="Helvetica" w:eastAsia="宋体" w:hAnsi="Helvetica" w:cs="宋体"/>
          <w:b/>
          <w:bCs/>
          <w:color w:val="333333"/>
          <w:kern w:val="0"/>
          <w:sz w:val="24"/>
          <w:szCs w:val="24"/>
        </w:rPr>
        <w:t xml:space="preserve"> (</w:t>
      </w:r>
      <w:r w:rsidRPr="008D25B7">
        <w:rPr>
          <w:rFonts w:ascii="Helvetica" w:eastAsia="宋体" w:hAnsi="Helvetica" w:cs="宋体"/>
          <w:b/>
          <w:bCs/>
          <w:color w:val="333333"/>
          <w:kern w:val="0"/>
          <w:sz w:val="24"/>
          <w:szCs w:val="24"/>
        </w:rPr>
        <w:t>新媒体方向</w:t>
      </w:r>
      <w:r w:rsidRPr="008D25B7">
        <w:rPr>
          <w:rFonts w:ascii="Helvetica" w:eastAsia="宋体" w:hAnsi="Helvetica" w:cs="宋体"/>
          <w:b/>
          <w:bCs/>
          <w:color w:val="333333"/>
          <w:kern w:val="0"/>
          <w:sz w:val="24"/>
          <w:szCs w:val="24"/>
        </w:rPr>
        <w:t>)</w:t>
      </w:r>
      <w:r w:rsidRPr="008D25B7">
        <w:rPr>
          <w:rFonts w:ascii="Helvetica" w:eastAsia="宋体" w:hAnsi="Helvetica" w:cs="宋体"/>
          <w:b/>
          <w:bCs/>
          <w:color w:val="333333"/>
          <w:kern w:val="0"/>
          <w:sz w:val="24"/>
          <w:szCs w:val="24"/>
        </w:rPr>
        <w:t>、网络与新媒体</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【面试】</w:t>
      </w:r>
      <w:r w:rsidRPr="008D25B7">
        <w:rPr>
          <w:rFonts w:ascii="Helvetica" w:eastAsia="宋体" w:hAnsi="Helvetica" w:cs="宋体"/>
          <w:color w:val="333333"/>
          <w:kern w:val="0"/>
          <w:sz w:val="24"/>
          <w:szCs w:val="24"/>
        </w:rPr>
        <w:t> </w:t>
      </w:r>
      <w:r w:rsidRPr="008D25B7">
        <w:rPr>
          <w:rFonts w:ascii="宋体" w:eastAsia="宋体" w:hAnsi="宋体" w:cs="宋体" w:hint="eastAsia"/>
          <w:color w:val="333333"/>
          <w:kern w:val="0"/>
          <w:sz w:val="24"/>
          <w:szCs w:val="24"/>
        </w:rPr>
        <w:t>①</w:t>
      </w:r>
      <w:r w:rsidRPr="008D25B7">
        <w:rPr>
          <w:rFonts w:ascii="Helvetica" w:eastAsia="宋体" w:hAnsi="Helvetica" w:cs="Helvetica"/>
          <w:color w:val="333333"/>
          <w:kern w:val="0"/>
          <w:sz w:val="24"/>
          <w:szCs w:val="24"/>
        </w:rPr>
        <w:t>1</w:t>
      </w:r>
      <w:r w:rsidRPr="008D25B7">
        <w:rPr>
          <w:rFonts w:ascii="Helvetica" w:eastAsia="宋体" w:hAnsi="Helvetica" w:cs="宋体"/>
          <w:color w:val="333333"/>
          <w:kern w:val="0"/>
          <w:sz w:val="24"/>
          <w:szCs w:val="24"/>
        </w:rPr>
        <w:t>分钟自我介绍</w:t>
      </w:r>
      <w:r w:rsidRPr="008D25B7">
        <w:rPr>
          <w:rFonts w:ascii="Helvetica" w:eastAsia="宋体" w:hAnsi="Helvetica" w:cs="宋体"/>
          <w:color w:val="333333"/>
          <w:kern w:val="0"/>
          <w:sz w:val="24"/>
          <w:szCs w:val="24"/>
        </w:rPr>
        <w:t xml:space="preserve"> </w:t>
      </w:r>
      <w:r w:rsidRPr="008D25B7">
        <w:rPr>
          <w:rFonts w:ascii="宋体" w:eastAsia="宋体" w:hAnsi="宋体" w:cs="宋体" w:hint="eastAsia"/>
          <w:color w:val="333333"/>
          <w:kern w:val="0"/>
          <w:sz w:val="24"/>
          <w:szCs w:val="24"/>
        </w:rPr>
        <w:t>②</w:t>
      </w:r>
      <w:r w:rsidRPr="008D25B7">
        <w:rPr>
          <w:rFonts w:ascii="Helvetica" w:eastAsia="宋体" w:hAnsi="Helvetica" w:cs="宋体"/>
          <w:color w:val="333333"/>
          <w:kern w:val="0"/>
          <w:sz w:val="24"/>
          <w:szCs w:val="24"/>
        </w:rPr>
        <w:t>回答考官提问</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高中所学知识</w:t>
      </w:r>
      <w:r w:rsidRPr="008D25B7">
        <w:rPr>
          <w:rFonts w:ascii="Helvetica" w:eastAsia="宋体" w:hAnsi="Helvetica" w:cs="宋体"/>
          <w:color w:val="333333"/>
          <w:kern w:val="0"/>
          <w:sz w:val="24"/>
          <w:szCs w:val="24"/>
        </w:rPr>
        <w:t>)</w:t>
      </w:r>
      <w:r w:rsidRPr="008D25B7">
        <w:rPr>
          <w:rFonts w:ascii="宋体" w:eastAsia="宋体" w:hAnsi="宋体" w:cs="宋体" w:hint="eastAsia"/>
          <w:color w:val="333333"/>
          <w:kern w:val="0"/>
          <w:sz w:val="24"/>
          <w:szCs w:val="24"/>
        </w:rPr>
        <w:t>③</w:t>
      </w:r>
      <w:r w:rsidRPr="008D25B7">
        <w:rPr>
          <w:rFonts w:ascii="Helvetica" w:eastAsia="宋体" w:hAnsi="Helvetica" w:cs="宋体"/>
          <w:color w:val="333333"/>
          <w:kern w:val="0"/>
          <w:sz w:val="24"/>
          <w:szCs w:val="24"/>
        </w:rPr>
        <w:t>材料分析：根据指定材料，表达观点并说明理由</w:t>
      </w:r>
      <w:r w:rsidRPr="008D25B7">
        <w:rPr>
          <w:rFonts w:ascii="Helvetica" w:eastAsia="宋体" w:hAnsi="Helvetica" w:cs="宋体"/>
          <w:color w:val="333333"/>
          <w:kern w:val="0"/>
          <w:sz w:val="24"/>
          <w:szCs w:val="24"/>
        </w:rPr>
        <w:t xml:space="preserve"> </w:t>
      </w:r>
      <w:r w:rsidRPr="008D25B7">
        <w:rPr>
          <w:rFonts w:ascii="宋体" w:eastAsia="宋体" w:hAnsi="宋体" w:cs="宋体" w:hint="eastAsia"/>
          <w:color w:val="333333"/>
          <w:kern w:val="0"/>
          <w:sz w:val="24"/>
          <w:szCs w:val="24"/>
        </w:rPr>
        <w:t>④</w:t>
      </w:r>
      <w:r w:rsidRPr="008D25B7">
        <w:rPr>
          <w:rFonts w:ascii="Helvetica" w:eastAsia="宋体" w:hAnsi="Helvetica" w:cs="宋体"/>
          <w:color w:val="333333"/>
          <w:kern w:val="0"/>
          <w:sz w:val="24"/>
          <w:szCs w:val="24"/>
        </w:rPr>
        <w:t>广播电视学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国际新闻传播方向</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需加试朗读英文短文并回答问题</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【视频作品分析】</w:t>
      </w:r>
      <w:r w:rsidRPr="008D25B7">
        <w:rPr>
          <w:rFonts w:ascii="Helvetica" w:eastAsia="宋体" w:hAnsi="Helvetica" w:cs="宋体"/>
          <w:color w:val="333333"/>
          <w:kern w:val="0"/>
          <w:sz w:val="24"/>
          <w:szCs w:val="24"/>
        </w:rPr>
        <w:t>重点考查分析能力和写作能力</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lastRenderedPageBreak/>
        <w:t>【综合能力笔试】</w:t>
      </w:r>
      <w:r w:rsidRPr="008D25B7">
        <w:rPr>
          <w:rFonts w:ascii="Helvetica" w:eastAsia="宋体" w:hAnsi="Helvetica" w:cs="宋体"/>
          <w:color w:val="333333"/>
          <w:kern w:val="0"/>
          <w:sz w:val="24"/>
          <w:szCs w:val="24"/>
        </w:rPr>
        <w:t>考查考生知识储备、思维能力、创新潜质及解决问题的能力</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新闻学</w:t>
      </w:r>
      <w:r w:rsidRPr="008D25B7">
        <w:rPr>
          <w:rFonts w:ascii="Helvetica" w:eastAsia="宋体" w:hAnsi="Helvetica" w:cs="宋体"/>
          <w:b/>
          <w:bCs/>
          <w:color w:val="333333"/>
          <w:kern w:val="0"/>
          <w:sz w:val="24"/>
          <w:szCs w:val="24"/>
        </w:rPr>
        <w:t xml:space="preserve"> (</w:t>
      </w:r>
      <w:r w:rsidRPr="008D25B7">
        <w:rPr>
          <w:rFonts w:ascii="Helvetica" w:eastAsia="宋体" w:hAnsi="Helvetica" w:cs="宋体"/>
          <w:b/>
          <w:bCs/>
          <w:color w:val="333333"/>
          <w:kern w:val="0"/>
          <w:sz w:val="24"/>
          <w:szCs w:val="24"/>
        </w:rPr>
        <w:t>数据新闻报道方向</w:t>
      </w:r>
      <w:r w:rsidRPr="008D25B7">
        <w:rPr>
          <w:rFonts w:ascii="Helvetica" w:eastAsia="宋体" w:hAnsi="Helvetica" w:cs="宋体"/>
          <w:b/>
          <w:bCs/>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【面试】</w:t>
      </w:r>
      <w:r w:rsidRPr="008D25B7">
        <w:rPr>
          <w:rFonts w:ascii="Helvetica" w:eastAsia="宋体" w:hAnsi="Helvetica" w:cs="宋体"/>
          <w:b/>
          <w:bCs/>
          <w:color w:val="333333"/>
          <w:kern w:val="0"/>
          <w:sz w:val="24"/>
          <w:szCs w:val="24"/>
        </w:rPr>
        <w:t> </w:t>
      </w:r>
      <w:r w:rsidRPr="008D25B7">
        <w:rPr>
          <w:rFonts w:ascii="宋体" w:eastAsia="宋体" w:hAnsi="宋体" w:cs="宋体" w:hint="eastAsia"/>
          <w:color w:val="333333"/>
          <w:kern w:val="0"/>
          <w:sz w:val="24"/>
          <w:szCs w:val="24"/>
        </w:rPr>
        <w:t>①</w:t>
      </w:r>
      <w:r w:rsidRPr="008D25B7">
        <w:rPr>
          <w:rFonts w:ascii="Helvetica" w:eastAsia="宋体" w:hAnsi="Helvetica" w:cs="Helvetica"/>
          <w:color w:val="333333"/>
          <w:kern w:val="0"/>
          <w:sz w:val="24"/>
          <w:szCs w:val="24"/>
        </w:rPr>
        <w:t>1</w:t>
      </w:r>
      <w:r w:rsidRPr="008D25B7">
        <w:rPr>
          <w:rFonts w:ascii="Helvetica" w:eastAsia="宋体" w:hAnsi="Helvetica" w:cs="宋体"/>
          <w:color w:val="333333"/>
          <w:kern w:val="0"/>
          <w:sz w:val="24"/>
          <w:szCs w:val="24"/>
        </w:rPr>
        <w:t>分钟自我介绍</w:t>
      </w:r>
      <w:r w:rsidRPr="008D25B7">
        <w:rPr>
          <w:rFonts w:ascii="Helvetica" w:eastAsia="宋体" w:hAnsi="Helvetica" w:cs="宋体"/>
          <w:color w:val="333333"/>
          <w:kern w:val="0"/>
          <w:sz w:val="24"/>
          <w:szCs w:val="24"/>
        </w:rPr>
        <w:t xml:space="preserve"> </w:t>
      </w:r>
      <w:r w:rsidRPr="008D25B7">
        <w:rPr>
          <w:rFonts w:ascii="宋体" w:eastAsia="宋体" w:hAnsi="宋体" w:cs="宋体" w:hint="eastAsia"/>
          <w:color w:val="333333"/>
          <w:kern w:val="0"/>
          <w:sz w:val="24"/>
          <w:szCs w:val="24"/>
        </w:rPr>
        <w:t>②</w:t>
      </w:r>
      <w:r w:rsidRPr="008D25B7">
        <w:rPr>
          <w:rFonts w:ascii="Helvetica" w:eastAsia="宋体" w:hAnsi="Helvetica" w:cs="宋体"/>
          <w:color w:val="333333"/>
          <w:kern w:val="0"/>
          <w:sz w:val="24"/>
          <w:szCs w:val="24"/>
        </w:rPr>
        <w:t>回答考官提问</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高中所学知识</w:t>
      </w:r>
      <w:r w:rsidRPr="008D25B7">
        <w:rPr>
          <w:rFonts w:ascii="Helvetica" w:eastAsia="宋体" w:hAnsi="Helvetica" w:cs="宋体"/>
          <w:color w:val="333333"/>
          <w:kern w:val="0"/>
          <w:sz w:val="24"/>
          <w:szCs w:val="24"/>
        </w:rPr>
        <w:t xml:space="preserve">) </w:t>
      </w:r>
      <w:r w:rsidRPr="008D25B7">
        <w:rPr>
          <w:rFonts w:ascii="宋体" w:eastAsia="宋体" w:hAnsi="宋体" w:cs="宋体" w:hint="eastAsia"/>
          <w:color w:val="333333"/>
          <w:kern w:val="0"/>
          <w:sz w:val="24"/>
          <w:szCs w:val="24"/>
        </w:rPr>
        <w:t>③</w:t>
      </w:r>
      <w:r w:rsidRPr="008D25B7">
        <w:rPr>
          <w:rFonts w:ascii="Helvetica" w:eastAsia="宋体" w:hAnsi="Helvetica" w:cs="宋体"/>
          <w:color w:val="333333"/>
          <w:kern w:val="0"/>
          <w:sz w:val="24"/>
          <w:szCs w:val="24"/>
        </w:rPr>
        <w:t>根据指定材料进行评论：侧重新媒体、数据新闻等</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【综合能力笔试】</w:t>
      </w:r>
      <w:r w:rsidRPr="008D25B7">
        <w:rPr>
          <w:rFonts w:ascii="Helvetica" w:eastAsia="宋体" w:hAnsi="Helvetica" w:cs="宋体"/>
          <w:color w:val="333333"/>
          <w:kern w:val="0"/>
          <w:sz w:val="24"/>
          <w:szCs w:val="24"/>
        </w:rPr>
        <w:t>考查考生知识储备、思维能力、创新潜质及解决问题的能力</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广播电视工程</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【面试】</w:t>
      </w:r>
      <w:r w:rsidRPr="008D25B7">
        <w:rPr>
          <w:rFonts w:ascii="Helvetica" w:eastAsia="宋体" w:hAnsi="Helvetica" w:cs="宋体"/>
          <w:b/>
          <w:bCs/>
          <w:color w:val="333333"/>
          <w:kern w:val="0"/>
          <w:sz w:val="24"/>
          <w:szCs w:val="24"/>
        </w:rPr>
        <w:t> </w:t>
      </w:r>
      <w:r w:rsidRPr="008D25B7">
        <w:rPr>
          <w:rFonts w:ascii="Helvetica" w:eastAsia="宋体" w:hAnsi="Helvetica" w:cs="宋体"/>
          <w:color w:val="333333"/>
          <w:kern w:val="0"/>
          <w:sz w:val="24"/>
          <w:szCs w:val="24"/>
        </w:rPr>
        <w:t>回答考官提问：考查考生的专业兴趣、心理素质、逻辑思维能力、语言表达能力、创新潜质</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【数理综合笔试】</w:t>
      </w:r>
      <w:r w:rsidRPr="008D25B7">
        <w:rPr>
          <w:rFonts w:ascii="Helvetica" w:eastAsia="宋体" w:hAnsi="Helvetica" w:cs="宋体"/>
          <w:color w:val="333333"/>
          <w:kern w:val="0"/>
          <w:sz w:val="24"/>
          <w:szCs w:val="24"/>
        </w:rPr>
        <w:t>考查考生数学思维及物理能力</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六、资格认定</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1. </w:t>
      </w:r>
      <w:r w:rsidRPr="008D25B7">
        <w:rPr>
          <w:rFonts w:ascii="Helvetica" w:eastAsia="宋体" w:hAnsi="Helvetica" w:cs="宋体"/>
          <w:color w:val="333333"/>
          <w:kern w:val="0"/>
          <w:sz w:val="24"/>
          <w:szCs w:val="24"/>
        </w:rPr>
        <w:t>各专业按照总成绩，从高到低，择优认定自主招生入选资格。总成绩计算办法见下表：</w:t>
      </w:r>
    </w:p>
    <w:tbl>
      <w:tblPr>
        <w:tblW w:w="11700" w:type="dxa"/>
        <w:tblCellSpacing w:w="7" w:type="dxa"/>
        <w:shd w:val="clear" w:color="auto" w:fill="333333"/>
        <w:tblCellMar>
          <w:top w:w="15" w:type="dxa"/>
          <w:left w:w="15" w:type="dxa"/>
          <w:bottom w:w="15" w:type="dxa"/>
          <w:right w:w="15" w:type="dxa"/>
        </w:tblCellMar>
        <w:tblLook w:val="04A0"/>
      </w:tblPr>
      <w:tblGrid>
        <w:gridCol w:w="4223"/>
        <w:gridCol w:w="7477"/>
      </w:tblGrid>
      <w:tr w:rsidR="008D25B7" w:rsidRPr="008D25B7" w:rsidTr="008D25B7">
        <w:trPr>
          <w:tblCellSpacing w:w="7" w:type="dxa"/>
        </w:trPr>
        <w:tc>
          <w:tcPr>
            <w:tcW w:w="0" w:type="auto"/>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专业及招考方向</w:t>
            </w:r>
          </w:p>
        </w:tc>
        <w:tc>
          <w:tcPr>
            <w:tcW w:w="0" w:type="auto"/>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总成绩计算办法</w:t>
            </w: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广播电视学</w:t>
            </w:r>
          </w:p>
        </w:tc>
        <w:tc>
          <w:tcPr>
            <w:tcW w:w="0" w:type="auto"/>
            <w:vMerge w:val="restart"/>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综合能力笔试×40%+（面试×50%+视频作品分析×50%）×60%</w:t>
            </w: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广播电视学（国际新闻传播方向）</w:t>
            </w: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广播电视学（电视摄影方向）</w:t>
            </w: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编辑出版学（新媒体方向）</w:t>
            </w: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网络与新媒体</w:t>
            </w:r>
          </w:p>
        </w:tc>
        <w:tc>
          <w:tcPr>
            <w:tcW w:w="0" w:type="auto"/>
            <w:vMerge/>
            <w:shd w:val="clear" w:color="auto" w:fill="333333"/>
            <w:vAlign w:val="center"/>
            <w:hideMark/>
          </w:tcPr>
          <w:p w:rsidR="008D25B7" w:rsidRPr="008D25B7" w:rsidRDefault="008D25B7" w:rsidP="008D25B7">
            <w:pPr>
              <w:widowControl/>
              <w:spacing w:line="240" w:lineRule="auto"/>
              <w:jc w:val="left"/>
              <w:rPr>
                <w:rFonts w:ascii="宋体" w:eastAsia="宋体" w:hAnsi="宋体" w:cs="宋体"/>
                <w:kern w:val="0"/>
                <w:sz w:val="24"/>
                <w:szCs w:val="24"/>
              </w:rPr>
            </w:pP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新闻学（数据新闻报道方向）</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综合能力笔试×40%+面试×60%</w:t>
            </w: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广播电视工程</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数理综合笔试×40%+面试×60%</w:t>
            </w:r>
          </w:p>
        </w:tc>
      </w:tr>
    </w:tbl>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2. </w:t>
      </w:r>
      <w:r w:rsidRPr="008D25B7">
        <w:rPr>
          <w:rFonts w:ascii="Helvetica" w:eastAsia="宋体" w:hAnsi="Helvetica" w:cs="宋体"/>
          <w:color w:val="333333"/>
          <w:kern w:val="0"/>
          <w:sz w:val="24"/>
          <w:szCs w:val="24"/>
        </w:rPr>
        <w:t>多个专业都符合条件的考生，按照网上报名的志愿顺序，只认定一个专业合格。</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3. </w:t>
      </w:r>
      <w:r w:rsidRPr="008D25B7">
        <w:rPr>
          <w:rFonts w:ascii="Helvetica" w:eastAsia="宋体" w:hAnsi="Helvetica" w:cs="宋体"/>
          <w:color w:val="333333"/>
          <w:kern w:val="0"/>
          <w:sz w:val="24"/>
          <w:szCs w:val="24"/>
        </w:rPr>
        <w:t>入选考生名单及相关信息将于</w:t>
      </w:r>
      <w:r w:rsidRPr="008D25B7">
        <w:rPr>
          <w:rFonts w:ascii="Helvetica" w:eastAsia="宋体" w:hAnsi="Helvetica" w:cs="宋体"/>
          <w:color w:val="333333"/>
          <w:kern w:val="0"/>
          <w:sz w:val="24"/>
          <w:szCs w:val="24"/>
        </w:rPr>
        <w:t>2018</w:t>
      </w:r>
      <w:r w:rsidRPr="008D25B7">
        <w:rPr>
          <w:rFonts w:ascii="Helvetica" w:eastAsia="宋体" w:hAnsi="Helvetica" w:cs="宋体"/>
          <w:color w:val="333333"/>
          <w:kern w:val="0"/>
          <w:sz w:val="24"/>
          <w:szCs w:val="24"/>
        </w:rPr>
        <w:t>年</w:t>
      </w:r>
      <w:r w:rsidRPr="008D25B7">
        <w:rPr>
          <w:rFonts w:ascii="Helvetica" w:eastAsia="宋体" w:hAnsi="Helvetica" w:cs="宋体"/>
          <w:color w:val="333333"/>
          <w:kern w:val="0"/>
          <w:sz w:val="24"/>
          <w:szCs w:val="24"/>
        </w:rPr>
        <w:t>6</w:t>
      </w:r>
      <w:r w:rsidRPr="008D25B7">
        <w:rPr>
          <w:rFonts w:ascii="Helvetica" w:eastAsia="宋体" w:hAnsi="Helvetica" w:cs="宋体"/>
          <w:color w:val="333333"/>
          <w:kern w:val="0"/>
          <w:sz w:val="24"/>
          <w:szCs w:val="24"/>
        </w:rPr>
        <w:t>月</w:t>
      </w:r>
      <w:r w:rsidRPr="008D25B7">
        <w:rPr>
          <w:rFonts w:ascii="Helvetica" w:eastAsia="宋体" w:hAnsi="Helvetica" w:cs="宋体"/>
          <w:color w:val="333333"/>
          <w:kern w:val="0"/>
          <w:sz w:val="24"/>
          <w:szCs w:val="24"/>
        </w:rPr>
        <w:t>22</w:t>
      </w:r>
      <w:r w:rsidRPr="008D25B7">
        <w:rPr>
          <w:rFonts w:ascii="Helvetica" w:eastAsia="宋体" w:hAnsi="Helvetica" w:cs="宋体"/>
          <w:color w:val="333333"/>
          <w:kern w:val="0"/>
          <w:sz w:val="24"/>
          <w:szCs w:val="24"/>
        </w:rPr>
        <w:t>日在我</w:t>
      </w:r>
      <w:proofErr w:type="gramStart"/>
      <w:r w:rsidRPr="008D25B7">
        <w:rPr>
          <w:rFonts w:ascii="Helvetica" w:eastAsia="宋体" w:hAnsi="Helvetica" w:cs="宋体"/>
          <w:color w:val="333333"/>
          <w:kern w:val="0"/>
          <w:sz w:val="24"/>
          <w:szCs w:val="24"/>
        </w:rPr>
        <w:t>校本科招生网</w:t>
      </w:r>
      <w:proofErr w:type="gramEnd"/>
      <w:r w:rsidRPr="008D25B7">
        <w:rPr>
          <w:rFonts w:ascii="Helvetica" w:eastAsia="宋体" w:hAnsi="Helvetica" w:cs="宋体"/>
          <w:color w:val="333333"/>
          <w:kern w:val="0"/>
          <w:sz w:val="24"/>
          <w:szCs w:val="24"/>
        </w:rPr>
        <w:t>及教育部阳光高考信息公开平台上进行公示，考生可同时在报名系统上查询测试结果。</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lastRenderedPageBreak/>
        <w:t>七、录取办法</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1. </w:t>
      </w:r>
      <w:r w:rsidRPr="008D25B7">
        <w:rPr>
          <w:rFonts w:ascii="Helvetica" w:eastAsia="宋体" w:hAnsi="Helvetica" w:cs="宋体"/>
          <w:color w:val="333333"/>
          <w:kern w:val="0"/>
          <w:sz w:val="24"/>
          <w:szCs w:val="24"/>
        </w:rPr>
        <w:t>入选考生高考志愿填报方式、填报时间等以当地省级招生考试机构规定为准。</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2.</w:t>
      </w:r>
      <w:r w:rsidRPr="008D25B7">
        <w:rPr>
          <w:rFonts w:ascii="Helvetica" w:eastAsia="宋体" w:hAnsi="Helvetica" w:cs="宋体"/>
          <w:color w:val="333333"/>
          <w:kern w:val="0"/>
          <w:sz w:val="24"/>
          <w:szCs w:val="24"/>
        </w:rPr>
        <w:t>上海、浙江入选广播电视学、广播电视学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国际新闻传播方向</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、编辑出版学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新媒体方向</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、网络与新媒体专业的考生，高考投档成绩达到上海、浙江确定的自主招生最低录取控制参考线上</w:t>
      </w:r>
      <w:r w:rsidRPr="008D25B7">
        <w:rPr>
          <w:rFonts w:ascii="Helvetica" w:eastAsia="宋体" w:hAnsi="Helvetica" w:cs="宋体"/>
          <w:color w:val="333333"/>
          <w:kern w:val="0"/>
          <w:sz w:val="24"/>
          <w:szCs w:val="24"/>
        </w:rPr>
        <w:t>30</w:t>
      </w:r>
      <w:r w:rsidRPr="008D25B7">
        <w:rPr>
          <w:rFonts w:ascii="Helvetica" w:eastAsia="宋体" w:hAnsi="Helvetica" w:cs="宋体"/>
          <w:color w:val="333333"/>
          <w:kern w:val="0"/>
          <w:sz w:val="24"/>
          <w:szCs w:val="24"/>
        </w:rPr>
        <w:t>分及以上，按入选专业予以录取</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入选新闻学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数据新闻报道方向</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、广播电视工程专业</w:t>
      </w:r>
      <w:r w:rsidRPr="008D25B7">
        <w:rPr>
          <w:rFonts w:ascii="Helvetica" w:eastAsia="宋体" w:hAnsi="Helvetica" w:cs="宋体"/>
          <w:color w:val="333333"/>
          <w:kern w:val="0"/>
          <w:sz w:val="24"/>
          <w:szCs w:val="24"/>
        </w:rPr>
        <w:t>A</w:t>
      </w:r>
      <w:r w:rsidRPr="008D25B7">
        <w:rPr>
          <w:rFonts w:ascii="Helvetica" w:eastAsia="宋体" w:hAnsi="Helvetica" w:cs="宋体"/>
          <w:color w:val="333333"/>
          <w:kern w:val="0"/>
          <w:sz w:val="24"/>
          <w:szCs w:val="24"/>
        </w:rPr>
        <w:t>档的考生，高考投档成绩达到上海、浙江确定的自主招生最低录取控制参考线上</w:t>
      </w:r>
      <w:r w:rsidRPr="008D25B7">
        <w:rPr>
          <w:rFonts w:ascii="Helvetica" w:eastAsia="宋体" w:hAnsi="Helvetica" w:cs="宋体"/>
          <w:color w:val="333333"/>
          <w:kern w:val="0"/>
          <w:sz w:val="24"/>
          <w:szCs w:val="24"/>
        </w:rPr>
        <w:t>20</w:t>
      </w:r>
      <w:r w:rsidRPr="008D25B7">
        <w:rPr>
          <w:rFonts w:ascii="Helvetica" w:eastAsia="宋体" w:hAnsi="Helvetica" w:cs="宋体"/>
          <w:color w:val="333333"/>
          <w:kern w:val="0"/>
          <w:sz w:val="24"/>
          <w:szCs w:val="24"/>
        </w:rPr>
        <w:t>分及以上，</w:t>
      </w:r>
      <w:r w:rsidRPr="008D25B7">
        <w:rPr>
          <w:rFonts w:ascii="Helvetica" w:eastAsia="宋体" w:hAnsi="Helvetica" w:cs="宋体"/>
          <w:color w:val="333333"/>
          <w:kern w:val="0"/>
          <w:sz w:val="24"/>
          <w:szCs w:val="24"/>
        </w:rPr>
        <w:t>B</w:t>
      </w:r>
      <w:r w:rsidRPr="008D25B7">
        <w:rPr>
          <w:rFonts w:ascii="Helvetica" w:eastAsia="宋体" w:hAnsi="Helvetica" w:cs="宋体"/>
          <w:color w:val="333333"/>
          <w:kern w:val="0"/>
          <w:sz w:val="24"/>
          <w:szCs w:val="24"/>
        </w:rPr>
        <w:t>档的考生，高考投档成绩达到上海、浙江确定的自主招生最低录取控制参考线上</w:t>
      </w:r>
      <w:r w:rsidRPr="008D25B7">
        <w:rPr>
          <w:rFonts w:ascii="Helvetica" w:eastAsia="宋体" w:hAnsi="Helvetica" w:cs="宋体"/>
          <w:color w:val="333333"/>
          <w:kern w:val="0"/>
          <w:sz w:val="24"/>
          <w:szCs w:val="24"/>
        </w:rPr>
        <w:t>30</w:t>
      </w:r>
      <w:r w:rsidRPr="008D25B7">
        <w:rPr>
          <w:rFonts w:ascii="Helvetica" w:eastAsia="宋体" w:hAnsi="Helvetica" w:cs="宋体"/>
          <w:color w:val="333333"/>
          <w:kern w:val="0"/>
          <w:sz w:val="24"/>
          <w:szCs w:val="24"/>
        </w:rPr>
        <w:t>分及以上，按入选专业予以录取</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入选广播电视学</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电视摄影方向</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的考生，高考投档成绩达到上海、浙江确定的自主招生最低录取控制参考线上</w:t>
      </w:r>
      <w:r w:rsidRPr="008D25B7">
        <w:rPr>
          <w:rFonts w:ascii="Helvetica" w:eastAsia="宋体" w:hAnsi="Helvetica" w:cs="宋体"/>
          <w:color w:val="333333"/>
          <w:kern w:val="0"/>
          <w:sz w:val="24"/>
          <w:szCs w:val="24"/>
        </w:rPr>
        <w:t>20</w:t>
      </w:r>
      <w:r w:rsidRPr="008D25B7">
        <w:rPr>
          <w:rFonts w:ascii="Helvetica" w:eastAsia="宋体" w:hAnsi="Helvetica" w:cs="宋体"/>
          <w:color w:val="333333"/>
          <w:kern w:val="0"/>
          <w:sz w:val="24"/>
          <w:szCs w:val="24"/>
        </w:rPr>
        <w:t>分及以上，按入选专业予以录取。</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其他省份入选考生高考投档成绩达到我校在生源省份第一批次对应科类模拟投档线下相应分值，且高考成绩总分</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不含任何加分</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在当地第一批次录取控制分数线上，按入选专业予以录取。各专业具体优惠</w:t>
      </w:r>
      <w:proofErr w:type="gramStart"/>
      <w:r w:rsidRPr="008D25B7">
        <w:rPr>
          <w:rFonts w:ascii="Helvetica" w:eastAsia="宋体" w:hAnsi="Helvetica" w:cs="宋体"/>
          <w:color w:val="333333"/>
          <w:kern w:val="0"/>
          <w:sz w:val="24"/>
          <w:szCs w:val="24"/>
        </w:rPr>
        <w:t>分值见</w:t>
      </w:r>
      <w:proofErr w:type="gramEnd"/>
      <w:r w:rsidRPr="008D25B7">
        <w:rPr>
          <w:rFonts w:ascii="Helvetica" w:eastAsia="宋体" w:hAnsi="Helvetica" w:cs="宋体"/>
          <w:color w:val="333333"/>
          <w:kern w:val="0"/>
          <w:sz w:val="24"/>
          <w:szCs w:val="24"/>
        </w:rPr>
        <w:t>下表：</w:t>
      </w:r>
    </w:p>
    <w:tbl>
      <w:tblPr>
        <w:tblW w:w="11700" w:type="dxa"/>
        <w:tblCellSpacing w:w="7" w:type="dxa"/>
        <w:tblInd w:w="-1668" w:type="dxa"/>
        <w:shd w:val="clear" w:color="auto" w:fill="333333"/>
        <w:tblCellMar>
          <w:top w:w="15" w:type="dxa"/>
          <w:left w:w="15" w:type="dxa"/>
          <w:bottom w:w="15" w:type="dxa"/>
          <w:right w:w="15" w:type="dxa"/>
        </w:tblCellMar>
        <w:tblLook w:val="04A0"/>
      </w:tblPr>
      <w:tblGrid>
        <w:gridCol w:w="5199"/>
        <w:gridCol w:w="2112"/>
        <w:gridCol w:w="1852"/>
        <w:gridCol w:w="2537"/>
      </w:tblGrid>
      <w:tr w:rsidR="008D25B7" w:rsidRPr="008D25B7" w:rsidTr="008D25B7">
        <w:trPr>
          <w:tblCellSpacing w:w="7" w:type="dxa"/>
        </w:trPr>
        <w:tc>
          <w:tcPr>
            <w:tcW w:w="0" w:type="auto"/>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专业及招考方向</w:t>
            </w:r>
          </w:p>
        </w:tc>
        <w:tc>
          <w:tcPr>
            <w:tcW w:w="0" w:type="auto"/>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750分制省份</w:t>
            </w:r>
          </w:p>
        </w:tc>
        <w:tc>
          <w:tcPr>
            <w:tcW w:w="0" w:type="auto"/>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江苏</w:t>
            </w:r>
          </w:p>
        </w:tc>
        <w:tc>
          <w:tcPr>
            <w:tcW w:w="0" w:type="auto"/>
            <w:shd w:val="clear" w:color="auto" w:fill="EFEFE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b/>
                <w:bCs/>
                <w:kern w:val="0"/>
                <w:sz w:val="24"/>
                <w:szCs w:val="24"/>
              </w:rPr>
            </w:pPr>
            <w:r w:rsidRPr="008D25B7">
              <w:rPr>
                <w:rFonts w:ascii="宋体" w:eastAsia="宋体" w:hAnsi="宋体" w:cs="宋体"/>
                <w:b/>
                <w:bCs/>
                <w:kern w:val="0"/>
                <w:sz w:val="24"/>
                <w:szCs w:val="24"/>
              </w:rPr>
              <w:t>海南（标准分）</w:t>
            </w: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广播电视学</w:t>
            </w:r>
            <w:r w:rsidRPr="008D25B7">
              <w:rPr>
                <w:rFonts w:ascii="宋体" w:eastAsia="宋体" w:hAnsi="宋体" w:cs="宋体"/>
                <w:kern w:val="0"/>
                <w:sz w:val="24"/>
                <w:szCs w:val="24"/>
              </w:rPr>
              <w:br/>
              <w:t>广播电视学（国际新闻传播方向）</w:t>
            </w:r>
            <w:r w:rsidRPr="008D25B7">
              <w:rPr>
                <w:rFonts w:ascii="宋体" w:eastAsia="宋体" w:hAnsi="宋体" w:cs="宋体"/>
                <w:kern w:val="0"/>
                <w:sz w:val="24"/>
                <w:szCs w:val="24"/>
              </w:rPr>
              <w:br/>
              <w:t>编辑出版学（新媒体方向）</w:t>
            </w:r>
            <w:r w:rsidRPr="008D25B7">
              <w:rPr>
                <w:rFonts w:ascii="宋体" w:eastAsia="宋体" w:hAnsi="宋体" w:cs="宋体"/>
                <w:kern w:val="0"/>
                <w:sz w:val="24"/>
                <w:szCs w:val="24"/>
              </w:rPr>
              <w:br/>
              <w:t>网络与新媒体</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20分</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13分</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24分</w:t>
            </w: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新闻学（数据新闻报道方向）</w:t>
            </w:r>
            <w:r w:rsidRPr="008D25B7">
              <w:rPr>
                <w:rFonts w:ascii="宋体" w:eastAsia="宋体" w:hAnsi="宋体" w:cs="宋体"/>
                <w:kern w:val="0"/>
                <w:sz w:val="24"/>
                <w:szCs w:val="24"/>
              </w:rPr>
              <w:br/>
              <w:t>广播电视工程</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A档：30分</w:t>
            </w:r>
            <w:r w:rsidRPr="008D25B7">
              <w:rPr>
                <w:rFonts w:ascii="宋体" w:eastAsia="宋体" w:hAnsi="宋体" w:cs="宋体"/>
                <w:kern w:val="0"/>
                <w:sz w:val="24"/>
                <w:szCs w:val="24"/>
              </w:rPr>
              <w:br/>
              <w:t>B档：20分</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A档：19分</w:t>
            </w:r>
            <w:r w:rsidRPr="008D25B7">
              <w:rPr>
                <w:rFonts w:ascii="宋体" w:eastAsia="宋体" w:hAnsi="宋体" w:cs="宋体"/>
                <w:kern w:val="0"/>
                <w:sz w:val="24"/>
                <w:szCs w:val="24"/>
              </w:rPr>
              <w:br/>
              <w:t>B档：13分</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A档：36分</w:t>
            </w:r>
            <w:r w:rsidRPr="008D25B7">
              <w:rPr>
                <w:rFonts w:ascii="宋体" w:eastAsia="宋体" w:hAnsi="宋体" w:cs="宋体"/>
                <w:kern w:val="0"/>
                <w:sz w:val="24"/>
                <w:szCs w:val="24"/>
              </w:rPr>
              <w:br/>
              <w:t>B档：24分</w:t>
            </w:r>
          </w:p>
        </w:tc>
      </w:tr>
      <w:tr w:rsidR="008D25B7" w:rsidRPr="008D25B7" w:rsidTr="008D25B7">
        <w:trPr>
          <w:tblCellSpacing w:w="7" w:type="dxa"/>
        </w:trPr>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广播电视学（电视摄影方向）</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30分</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19分</w:t>
            </w:r>
          </w:p>
        </w:tc>
        <w:tc>
          <w:tcPr>
            <w:tcW w:w="0" w:type="auto"/>
            <w:shd w:val="clear" w:color="auto" w:fill="FFFFFF"/>
            <w:tcMar>
              <w:top w:w="60" w:type="dxa"/>
              <w:left w:w="60" w:type="dxa"/>
              <w:bottom w:w="60" w:type="dxa"/>
              <w:right w:w="60" w:type="dxa"/>
            </w:tcMar>
            <w:vAlign w:val="center"/>
            <w:hideMark/>
          </w:tcPr>
          <w:p w:rsidR="008D25B7" w:rsidRPr="008D25B7" w:rsidRDefault="008D25B7" w:rsidP="008D25B7">
            <w:pPr>
              <w:widowControl/>
              <w:spacing w:line="240" w:lineRule="auto"/>
              <w:jc w:val="center"/>
              <w:rPr>
                <w:rFonts w:ascii="宋体" w:eastAsia="宋体" w:hAnsi="宋体" w:cs="宋体"/>
                <w:kern w:val="0"/>
                <w:sz w:val="24"/>
                <w:szCs w:val="24"/>
              </w:rPr>
            </w:pPr>
            <w:r w:rsidRPr="008D25B7">
              <w:rPr>
                <w:rFonts w:ascii="宋体" w:eastAsia="宋体" w:hAnsi="宋体" w:cs="宋体"/>
                <w:kern w:val="0"/>
                <w:sz w:val="24"/>
                <w:szCs w:val="24"/>
              </w:rPr>
              <w:t>36分</w:t>
            </w:r>
          </w:p>
        </w:tc>
      </w:tr>
    </w:tbl>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注：模拟投档线由生源地省级招办测算生成。对于合并本科批次的省份，</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第一批次录取控制分数线</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按相关省级教育行政部门或招生考试机构确定的自主招生相应最低录取控制分数线执行。</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3. </w:t>
      </w:r>
      <w:r w:rsidRPr="008D25B7">
        <w:rPr>
          <w:rFonts w:ascii="Helvetica" w:eastAsia="宋体" w:hAnsi="Helvetica" w:cs="宋体"/>
          <w:color w:val="333333"/>
          <w:kern w:val="0"/>
          <w:sz w:val="24"/>
          <w:szCs w:val="24"/>
        </w:rPr>
        <w:t>江苏生源</w:t>
      </w:r>
      <w:proofErr w:type="gramStart"/>
      <w:r w:rsidRPr="008D25B7">
        <w:rPr>
          <w:rFonts w:ascii="Helvetica" w:eastAsia="宋体" w:hAnsi="Helvetica" w:cs="宋体"/>
          <w:color w:val="333333"/>
          <w:kern w:val="0"/>
          <w:sz w:val="24"/>
          <w:szCs w:val="24"/>
        </w:rPr>
        <w:t>考生选测科目</w:t>
      </w:r>
      <w:proofErr w:type="gramEnd"/>
      <w:r w:rsidRPr="008D25B7">
        <w:rPr>
          <w:rFonts w:ascii="Helvetica" w:eastAsia="宋体" w:hAnsi="Helvetica" w:cs="宋体"/>
          <w:color w:val="333333"/>
          <w:kern w:val="0"/>
          <w:sz w:val="24"/>
          <w:szCs w:val="24"/>
        </w:rPr>
        <w:t>等级要求为</w:t>
      </w:r>
      <w:r w:rsidRPr="008D25B7">
        <w:rPr>
          <w:rFonts w:ascii="Helvetica" w:eastAsia="宋体" w:hAnsi="Helvetica" w:cs="宋体"/>
          <w:color w:val="333333"/>
          <w:kern w:val="0"/>
          <w:sz w:val="24"/>
          <w:szCs w:val="24"/>
        </w:rPr>
        <w:t>B+B</w:t>
      </w:r>
      <w:r w:rsidRPr="008D25B7">
        <w:rPr>
          <w:rFonts w:ascii="Helvetica" w:eastAsia="宋体" w:hAnsi="Helvetica" w:cs="宋体"/>
          <w:color w:val="333333"/>
          <w:kern w:val="0"/>
          <w:sz w:val="24"/>
          <w:szCs w:val="24"/>
        </w:rPr>
        <w:t>及以上。</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lastRenderedPageBreak/>
        <w:t xml:space="preserve">4. </w:t>
      </w:r>
      <w:r w:rsidRPr="008D25B7">
        <w:rPr>
          <w:rFonts w:ascii="Helvetica" w:eastAsia="宋体" w:hAnsi="Helvetica" w:cs="宋体"/>
          <w:color w:val="333333"/>
          <w:kern w:val="0"/>
          <w:sz w:val="24"/>
          <w:szCs w:val="24"/>
        </w:rPr>
        <w:t>录取名单及相关信息将在我</w:t>
      </w:r>
      <w:proofErr w:type="gramStart"/>
      <w:r w:rsidRPr="008D25B7">
        <w:rPr>
          <w:rFonts w:ascii="Helvetica" w:eastAsia="宋体" w:hAnsi="Helvetica" w:cs="宋体"/>
          <w:color w:val="333333"/>
          <w:kern w:val="0"/>
          <w:sz w:val="24"/>
          <w:szCs w:val="24"/>
        </w:rPr>
        <w:t>校本科</w:t>
      </w:r>
      <w:proofErr w:type="gramEnd"/>
      <w:r w:rsidRPr="008D25B7">
        <w:rPr>
          <w:rFonts w:ascii="Helvetica" w:eastAsia="宋体" w:hAnsi="Helvetica" w:cs="宋体"/>
          <w:color w:val="333333"/>
          <w:kern w:val="0"/>
          <w:sz w:val="24"/>
          <w:szCs w:val="24"/>
        </w:rPr>
        <w:t>招生网上进行公示后上报教育部阳光高考信息公开平台公示。</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八、监督机制</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我校自主招生考核过程全程录像，面试专家名单和考生面试顺序由抽签随机确定。初审合格名单、入选考生名单、录取名单及相关信息均实行三级信息公开。招生工作的全过程由学校纪委监察部门实施监督，同时主动接受社会各界的监督。</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九、注意事项</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1. </w:t>
      </w:r>
      <w:r w:rsidRPr="008D25B7">
        <w:rPr>
          <w:rFonts w:ascii="Helvetica" w:eastAsia="宋体" w:hAnsi="Helvetica" w:cs="宋体"/>
          <w:color w:val="333333"/>
          <w:kern w:val="0"/>
          <w:sz w:val="24"/>
          <w:szCs w:val="24"/>
        </w:rPr>
        <w:t>所有测试信息均在特殊类型招生报名平台上公布，请考生注意查询、认真阅读。不按要求报名，误填、错填报考信息或填报虚假信息，未在规定时间内确认志愿、确认报考、打印准考证等导致不能参加考试或影响录取的，后果由考生本人承担</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2. </w:t>
      </w:r>
      <w:r w:rsidRPr="008D25B7">
        <w:rPr>
          <w:rFonts w:ascii="Helvetica" w:eastAsia="宋体" w:hAnsi="Helvetica" w:cs="宋体"/>
          <w:color w:val="333333"/>
          <w:kern w:val="0"/>
          <w:sz w:val="24"/>
          <w:szCs w:val="24"/>
        </w:rPr>
        <w:t>考生本人必须对报名系统中上传的所有材料的真实性负责，考核环节将对各项内容进行针对性的深度考核。对查实提供虚假申请材料的考生，均认定为在国家教育考试中作弊，我校将依照教育部相关规定取消其自主招生相应资格，并将有关情况通报有关省级招生考试机构或教育行政部门做进一步处理</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3. </w:t>
      </w:r>
      <w:r w:rsidRPr="008D25B7">
        <w:rPr>
          <w:rFonts w:ascii="Helvetica" w:eastAsia="宋体" w:hAnsi="Helvetica" w:cs="宋体"/>
          <w:color w:val="333333"/>
          <w:kern w:val="0"/>
          <w:sz w:val="24"/>
          <w:szCs w:val="24"/>
        </w:rPr>
        <w:t>考生需持本人身份证、准考证、报名表及所有上</w:t>
      </w:r>
      <w:proofErr w:type="gramStart"/>
      <w:r w:rsidRPr="008D25B7">
        <w:rPr>
          <w:rFonts w:ascii="Helvetica" w:eastAsia="宋体" w:hAnsi="Helvetica" w:cs="宋体"/>
          <w:color w:val="333333"/>
          <w:kern w:val="0"/>
          <w:sz w:val="24"/>
          <w:szCs w:val="24"/>
        </w:rPr>
        <w:t>传材料</w:t>
      </w:r>
      <w:proofErr w:type="gramEnd"/>
      <w:r w:rsidRPr="008D25B7">
        <w:rPr>
          <w:rFonts w:ascii="Helvetica" w:eastAsia="宋体" w:hAnsi="Helvetica" w:cs="宋体"/>
          <w:color w:val="333333"/>
          <w:kern w:val="0"/>
          <w:sz w:val="24"/>
          <w:szCs w:val="24"/>
        </w:rPr>
        <w:t>原件参加测试</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4. </w:t>
      </w:r>
      <w:r w:rsidRPr="008D25B7">
        <w:rPr>
          <w:rFonts w:ascii="Helvetica" w:eastAsia="宋体" w:hAnsi="Helvetica" w:cs="宋体"/>
          <w:color w:val="333333"/>
          <w:kern w:val="0"/>
          <w:sz w:val="24"/>
          <w:szCs w:val="24"/>
        </w:rPr>
        <w:t>根据教育部文件及相关规定，在我校自主招生测试中被认定为违规的考生，学校将视情节轻重</w:t>
      </w:r>
      <w:proofErr w:type="gramStart"/>
      <w:r w:rsidRPr="008D25B7">
        <w:rPr>
          <w:rFonts w:ascii="Helvetica" w:eastAsia="宋体" w:hAnsi="Helvetica" w:cs="宋体"/>
          <w:color w:val="333333"/>
          <w:kern w:val="0"/>
          <w:sz w:val="24"/>
          <w:szCs w:val="24"/>
        </w:rPr>
        <w:t>作出</w:t>
      </w:r>
      <w:proofErr w:type="gramEnd"/>
      <w:r w:rsidRPr="008D25B7">
        <w:rPr>
          <w:rFonts w:ascii="Helvetica" w:eastAsia="宋体" w:hAnsi="Helvetica" w:cs="宋体"/>
          <w:color w:val="333333"/>
          <w:kern w:val="0"/>
          <w:sz w:val="24"/>
          <w:szCs w:val="24"/>
        </w:rPr>
        <w:t>相应处理，并将其违规事实及处理结果报生源地省级招生考试机构。被录取的考生一经查出有替考等考试舞弊行为，或在报名、考试过程中提供虚假材料，取消其录取资格。凡在学校自主招生测试及录取过程中存在作弊行为，构成犯罪的，移交司法机关，依法处理</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5. </w:t>
      </w:r>
      <w:r w:rsidRPr="008D25B7">
        <w:rPr>
          <w:rFonts w:ascii="Helvetica" w:eastAsia="宋体" w:hAnsi="Helvetica" w:cs="宋体"/>
          <w:color w:val="333333"/>
          <w:kern w:val="0"/>
          <w:sz w:val="24"/>
          <w:szCs w:val="24"/>
        </w:rPr>
        <w:t>考生赴考的往返路费、食宿费均由本人自理</w:t>
      </w:r>
      <w:r w:rsidRPr="008D25B7">
        <w:rPr>
          <w:rFonts w:ascii="Helvetica" w:eastAsia="宋体" w:hAnsi="Helvetica" w:cs="宋体"/>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 xml:space="preserve">6. </w:t>
      </w:r>
      <w:r w:rsidRPr="008D25B7">
        <w:rPr>
          <w:rFonts w:ascii="Helvetica" w:eastAsia="宋体" w:hAnsi="Helvetica" w:cs="宋体"/>
          <w:color w:val="333333"/>
          <w:kern w:val="0"/>
          <w:sz w:val="24"/>
          <w:szCs w:val="24"/>
        </w:rPr>
        <w:t>本招生简章最终解释权在中国传媒大学。</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通讯地址：北京市朝阳区定福庄东街</w:t>
      </w:r>
      <w:r w:rsidRPr="008D25B7">
        <w:rPr>
          <w:rFonts w:ascii="Helvetica" w:eastAsia="宋体" w:hAnsi="Helvetica" w:cs="宋体"/>
          <w:b/>
          <w:bCs/>
          <w:color w:val="333333"/>
          <w:kern w:val="0"/>
          <w:sz w:val="24"/>
          <w:szCs w:val="24"/>
        </w:rPr>
        <w:t>1</w:t>
      </w:r>
      <w:r w:rsidRPr="008D25B7">
        <w:rPr>
          <w:rFonts w:ascii="Helvetica" w:eastAsia="宋体" w:hAnsi="Helvetica" w:cs="宋体"/>
          <w:b/>
          <w:bCs/>
          <w:color w:val="333333"/>
          <w:kern w:val="0"/>
          <w:sz w:val="24"/>
          <w:szCs w:val="24"/>
        </w:rPr>
        <w:t>号</w:t>
      </w:r>
      <w:r w:rsidRPr="008D25B7">
        <w:rPr>
          <w:rFonts w:ascii="Helvetica" w:eastAsia="宋体" w:hAnsi="Helvetica" w:cs="宋体"/>
          <w:b/>
          <w:bCs/>
          <w:color w:val="333333"/>
          <w:kern w:val="0"/>
          <w:sz w:val="24"/>
          <w:szCs w:val="24"/>
        </w:rPr>
        <w:t xml:space="preserve"> </w:t>
      </w:r>
      <w:r w:rsidRPr="008D25B7">
        <w:rPr>
          <w:rFonts w:ascii="Helvetica" w:eastAsia="宋体" w:hAnsi="Helvetica" w:cs="宋体"/>
          <w:b/>
          <w:bCs/>
          <w:color w:val="333333"/>
          <w:kern w:val="0"/>
          <w:sz w:val="24"/>
          <w:szCs w:val="24"/>
        </w:rPr>
        <w:t>中国传媒大学招生办公室</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邮政编码：</w:t>
      </w:r>
      <w:r w:rsidRPr="008D25B7">
        <w:rPr>
          <w:rFonts w:ascii="Helvetica" w:eastAsia="宋体" w:hAnsi="Helvetica" w:cs="宋体"/>
          <w:b/>
          <w:bCs/>
          <w:color w:val="333333"/>
          <w:kern w:val="0"/>
          <w:sz w:val="24"/>
          <w:szCs w:val="24"/>
        </w:rPr>
        <w:t>100024</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lastRenderedPageBreak/>
        <w:t>咨询电话：学校招生办公室</w:t>
      </w:r>
      <w:r w:rsidRPr="008D25B7">
        <w:rPr>
          <w:rFonts w:ascii="Helvetica" w:eastAsia="宋体" w:hAnsi="Helvetica" w:cs="宋体"/>
          <w:b/>
          <w:bCs/>
          <w:color w:val="333333"/>
          <w:kern w:val="0"/>
          <w:sz w:val="24"/>
          <w:szCs w:val="24"/>
        </w:rPr>
        <w:t xml:space="preserve"> 010-65779370 65779256 65779141(</w:t>
      </w:r>
      <w:r w:rsidRPr="008D25B7">
        <w:rPr>
          <w:rFonts w:ascii="Helvetica" w:eastAsia="宋体" w:hAnsi="Helvetica" w:cs="宋体"/>
          <w:b/>
          <w:bCs/>
          <w:color w:val="333333"/>
          <w:kern w:val="0"/>
          <w:sz w:val="24"/>
          <w:szCs w:val="24"/>
        </w:rPr>
        <w:t>传真</w:t>
      </w:r>
      <w:r w:rsidRPr="008D25B7">
        <w:rPr>
          <w:rFonts w:ascii="Helvetica" w:eastAsia="宋体" w:hAnsi="Helvetica" w:cs="宋体"/>
          <w:b/>
          <w:bCs/>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新闻传播学部</w:t>
      </w:r>
      <w:r w:rsidRPr="008D25B7">
        <w:rPr>
          <w:rFonts w:ascii="Helvetica" w:eastAsia="宋体" w:hAnsi="Helvetica" w:cs="宋体"/>
          <w:b/>
          <w:bCs/>
          <w:color w:val="333333"/>
          <w:kern w:val="0"/>
          <w:sz w:val="24"/>
          <w:szCs w:val="24"/>
        </w:rPr>
        <w:t xml:space="preserve"> </w:t>
      </w:r>
      <w:r w:rsidRPr="008D25B7">
        <w:rPr>
          <w:rFonts w:ascii="Helvetica" w:eastAsia="宋体" w:hAnsi="Helvetica" w:cs="宋体"/>
          <w:b/>
          <w:bCs/>
          <w:color w:val="333333"/>
          <w:kern w:val="0"/>
          <w:sz w:val="24"/>
          <w:szCs w:val="24"/>
        </w:rPr>
        <w:t>电视学院</w:t>
      </w:r>
      <w:r w:rsidRPr="008D25B7">
        <w:rPr>
          <w:rFonts w:ascii="Helvetica" w:eastAsia="宋体" w:hAnsi="Helvetica" w:cs="宋体"/>
          <w:b/>
          <w:bCs/>
          <w:color w:val="333333"/>
          <w:kern w:val="0"/>
          <w:sz w:val="24"/>
          <w:szCs w:val="24"/>
        </w:rPr>
        <w:t xml:space="preserve"> 010-65779422 65783304</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新闻学院</w:t>
      </w:r>
      <w:r w:rsidRPr="008D25B7">
        <w:rPr>
          <w:rFonts w:ascii="Helvetica" w:eastAsia="宋体" w:hAnsi="Helvetica" w:cs="宋体"/>
          <w:b/>
          <w:bCs/>
          <w:color w:val="333333"/>
          <w:kern w:val="0"/>
          <w:sz w:val="24"/>
          <w:szCs w:val="24"/>
        </w:rPr>
        <w:t xml:space="preserve"> 010-65783167</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理工学部</w:t>
      </w:r>
      <w:r w:rsidRPr="008D25B7">
        <w:rPr>
          <w:rFonts w:ascii="Helvetica" w:eastAsia="宋体" w:hAnsi="Helvetica" w:cs="宋体"/>
          <w:b/>
          <w:bCs/>
          <w:color w:val="333333"/>
          <w:kern w:val="0"/>
          <w:sz w:val="24"/>
          <w:szCs w:val="24"/>
        </w:rPr>
        <w:t xml:space="preserve"> 010-65783347</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纪检监察电话：</w:t>
      </w:r>
      <w:r w:rsidRPr="008D25B7">
        <w:rPr>
          <w:rFonts w:ascii="Helvetica" w:eastAsia="宋体" w:hAnsi="Helvetica" w:cs="宋体"/>
          <w:b/>
          <w:bCs/>
          <w:color w:val="333333"/>
          <w:kern w:val="0"/>
          <w:sz w:val="24"/>
          <w:szCs w:val="24"/>
        </w:rPr>
        <w:t xml:space="preserve"> 010-65779383</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纪委监察处邮箱：</w:t>
      </w:r>
      <w:r w:rsidRPr="008D25B7">
        <w:rPr>
          <w:rFonts w:ascii="Helvetica" w:eastAsia="宋体" w:hAnsi="Helvetica" w:cs="宋体"/>
          <w:b/>
          <w:bCs/>
          <w:color w:val="333333"/>
          <w:kern w:val="0"/>
          <w:sz w:val="24"/>
          <w:szCs w:val="24"/>
        </w:rPr>
        <w:t>jiwei@cuc.edu.cn</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本科</w:t>
      </w:r>
      <w:proofErr w:type="gramStart"/>
      <w:r w:rsidRPr="008D25B7">
        <w:rPr>
          <w:rFonts w:ascii="Helvetica" w:eastAsia="宋体" w:hAnsi="Helvetica" w:cs="宋体"/>
          <w:b/>
          <w:bCs/>
          <w:color w:val="333333"/>
          <w:kern w:val="0"/>
          <w:sz w:val="24"/>
          <w:szCs w:val="24"/>
        </w:rPr>
        <w:t>招生网</w:t>
      </w:r>
      <w:proofErr w:type="gramEnd"/>
      <w:r w:rsidRPr="008D25B7">
        <w:rPr>
          <w:rFonts w:ascii="Helvetica" w:eastAsia="宋体" w:hAnsi="Helvetica" w:cs="宋体"/>
          <w:b/>
          <w:bCs/>
          <w:color w:val="333333"/>
          <w:kern w:val="0"/>
          <w:sz w:val="24"/>
          <w:szCs w:val="24"/>
        </w:rPr>
        <w:t>网址：</w:t>
      </w:r>
      <w:r w:rsidRPr="008D25B7">
        <w:rPr>
          <w:rFonts w:ascii="Helvetica" w:eastAsia="宋体" w:hAnsi="Helvetica" w:cs="宋体"/>
          <w:b/>
          <w:bCs/>
          <w:color w:val="333333"/>
          <w:kern w:val="0"/>
          <w:sz w:val="24"/>
          <w:szCs w:val="24"/>
        </w:rPr>
        <w:t>http://zhaosheng.cuc.edu.cn</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招生咨询邮箱：</w:t>
      </w:r>
      <w:r w:rsidRPr="008D25B7">
        <w:rPr>
          <w:rFonts w:ascii="Helvetica" w:eastAsia="宋体" w:hAnsi="Helvetica" w:cs="宋体"/>
          <w:b/>
          <w:bCs/>
          <w:color w:val="333333"/>
          <w:kern w:val="0"/>
          <w:sz w:val="24"/>
          <w:szCs w:val="24"/>
        </w:rPr>
        <w:t>cuczsb@cuc.edu.cn</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招生办微博：</w:t>
      </w:r>
      <w:r w:rsidRPr="008D25B7">
        <w:rPr>
          <w:rFonts w:ascii="Helvetica" w:eastAsia="宋体" w:hAnsi="Helvetica" w:cs="宋体"/>
          <w:b/>
          <w:bCs/>
          <w:color w:val="333333"/>
          <w:kern w:val="0"/>
          <w:sz w:val="24"/>
          <w:szCs w:val="24"/>
        </w:rPr>
        <w:t>http://weibo.com/cuczsb</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招生办微信：中国传媒大学招生办</w:t>
      </w:r>
      <w:r w:rsidRPr="008D25B7">
        <w:rPr>
          <w:rFonts w:ascii="Helvetica" w:eastAsia="宋体" w:hAnsi="Helvetica" w:cs="宋体"/>
          <w:b/>
          <w:bCs/>
          <w:color w:val="333333"/>
          <w:kern w:val="0"/>
          <w:sz w:val="24"/>
          <w:szCs w:val="24"/>
        </w:rPr>
        <w:t>(</w:t>
      </w:r>
      <w:r w:rsidRPr="008D25B7">
        <w:rPr>
          <w:rFonts w:ascii="Helvetica" w:eastAsia="宋体" w:hAnsi="Helvetica" w:cs="宋体"/>
          <w:b/>
          <w:bCs/>
          <w:color w:val="333333"/>
          <w:kern w:val="0"/>
          <w:sz w:val="24"/>
          <w:szCs w:val="24"/>
        </w:rPr>
        <w:t>微信号</w:t>
      </w:r>
      <w:r w:rsidRPr="008D25B7">
        <w:rPr>
          <w:rFonts w:ascii="Helvetica" w:eastAsia="宋体" w:hAnsi="Helvetica" w:cs="宋体"/>
          <w:b/>
          <w:bCs/>
          <w:color w:val="333333"/>
          <w:kern w:val="0"/>
          <w:sz w:val="24"/>
          <w:szCs w:val="24"/>
        </w:rPr>
        <w:t>CUC-</w:t>
      </w:r>
      <w:proofErr w:type="spellStart"/>
      <w:r w:rsidRPr="008D25B7">
        <w:rPr>
          <w:rFonts w:ascii="Helvetica" w:eastAsia="宋体" w:hAnsi="Helvetica" w:cs="宋体"/>
          <w:b/>
          <w:bCs/>
          <w:color w:val="333333"/>
          <w:kern w:val="0"/>
          <w:sz w:val="24"/>
          <w:szCs w:val="24"/>
        </w:rPr>
        <w:t>zsb</w:t>
      </w:r>
      <w:proofErr w:type="spellEnd"/>
      <w:r w:rsidRPr="008D25B7">
        <w:rPr>
          <w:rFonts w:ascii="Helvetica" w:eastAsia="宋体" w:hAnsi="Helvetica" w:cs="宋体"/>
          <w:b/>
          <w:bCs/>
          <w:color w:val="333333"/>
          <w:kern w:val="0"/>
          <w:sz w:val="24"/>
          <w:szCs w:val="24"/>
        </w:rPr>
        <w:t>)</w:t>
      </w:r>
    </w:p>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b/>
          <w:bCs/>
          <w:color w:val="333333"/>
          <w:kern w:val="0"/>
          <w:sz w:val="24"/>
          <w:szCs w:val="24"/>
        </w:rPr>
        <w:t>校园网网址：</w:t>
      </w:r>
      <w:r w:rsidRPr="008D25B7">
        <w:rPr>
          <w:rFonts w:ascii="Helvetica" w:eastAsia="宋体" w:hAnsi="Helvetica" w:cs="宋体"/>
          <w:b/>
          <w:bCs/>
          <w:color w:val="333333"/>
          <w:kern w:val="0"/>
          <w:sz w:val="24"/>
          <w:szCs w:val="24"/>
        </w:rPr>
        <w:t>http://www.cuc.edu.cn</w:t>
      </w:r>
    </w:p>
    <w:tbl>
      <w:tblPr>
        <w:tblpPr w:leftFromText="180" w:rightFromText="180" w:horzAnchor="page" w:tblpX="1" w:tblpY="990"/>
        <w:tblW w:w="615" w:type="dxa"/>
        <w:tblCellSpacing w:w="0" w:type="dxa"/>
        <w:tblCellMar>
          <w:left w:w="0" w:type="dxa"/>
          <w:right w:w="0" w:type="dxa"/>
        </w:tblCellMar>
        <w:tblLook w:val="04A0"/>
      </w:tblPr>
      <w:tblGrid>
        <w:gridCol w:w="615"/>
      </w:tblGrid>
      <w:tr w:rsidR="008D25B7" w:rsidRPr="008D25B7" w:rsidTr="008D25B7">
        <w:trPr>
          <w:trHeight w:val="1710"/>
          <w:tblCellSpacing w:w="0" w:type="dxa"/>
        </w:trPr>
        <w:tc>
          <w:tcPr>
            <w:tcW w:w="6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8D25B7" w:rsidRPr="008D25B7" w:rsidRDefault="008D25B7" w:rsidP="008D25B7">
            <w:pPr>
              <w:widowControl/>
              <w:spacing w:after="150" w:line="300" w:lineRule="atLeast"/>
              <w:ind w:firstLine="480"/>
              <w:jc w:val="center"/>
              <w:rPr>
                <w:rFonts w:ascii="宋体" w:eastAsia="宋体" w:hAnsi="宋体" w:cs="宋体"/>
                <w:color w:val="333333"/>
                <w:kern w:val="0"/>
                <w:sz w:val="24"/>
                <w:szCs w:val="24"/>
              </w:rPr>
            </w:pPr>
            <w:r w:rsidRPr="008D25B7">
              <w:rPr>
                <w:rFonts w:ascii="宋体" w:eastAsia="宋体" w:hAnsi="宋体" w:cs="宋体" w:hint="eastAsia"/>
                <w:b/>
                <w:bCs/>
                <w:color w:val="333333"/>
                <w:kern w:val="0"/>
                <w:sz w:val="24"/>
                <w:szCs w:val="24"/>
              </w:rPr>
              <w:t> </w:t>
            </w:r>
          </w:p>
          <w:p w:rsidR="008D25B7" w:rsidRPr="008D25B7" w:rsidRDefault="008D25B7" w:rsidP="008D25B7">
            <w:pPr>
              <w:widowControl/>
              <w:spacing w:after="150" w:line="300" w:lineRule="atLeast"/>
              <w:ind w:firstLine="480"/>
              <w:jc w:val="center"/>
              <w:rPr>
                <w:rFonts w:ascii="宋体" w:eastAsia="宋体" w:hAnsi="宋体" w:cs="宋体"/>
                <w:color w:val="333333"/>
                <w:kern w:val="0"/>
                <w:sz w:val="24"/>
                <w:szCs w:val="24"/>
              </w:rPr>
            </w:pPr>
            <w:r w:rsidRPr="008D25B7">
              <w:rPr>
                <w:rFonts w:ascii="黑体" w:eastAsia="黑体" w:hAnsi="黑体" w:cs="宋体" w:hint="eastAsia"/>
                <w:b/>
                <w:bCs/>
                <w:color w:val="333333"/>
                <w:kern w:val="0"/>
                <w:sz w:val="24"/>
                <w:szCs w:val="24"/>
              </w:rPr>
              <w:t>声</w:t>
            </w:r>
          </w:p>
          <w:p w:rsidR="008D25B7" w:rsidRPr="008D25B7" w:rsidRDefault="008D25B7" w:rsidP="008D25B7">
            <w:pPr>
              <w:widowControl/>
              <w:spacing w:after="150" w:line="300" w:lineRule="atLeast"/>
              <w:ind w:firstLine="480"/>
              <w:jc w:val="center"/>
              <w:rPr>
                <w:rFonts w:ascii="宋体" w:eastAsia="宋体" w:hAnsi="宋体" w:cs="宋体"/>
                <w:color w:val="333333"/>
                <w:kern w:val="0"/>
                <w:sz w:val="24"/>
                <w:szCs w:val="24"/>
              </w:rPr>
            </w:pPr>
            <w:r w:rsidRPr="008D25B7">
              <w:rPr>
                <w:rFonts w:ascii="宋体" w:eastAsia="宋体" w:hAnsi="宋体" w:cs="宋体" w:hint="eastAsia"/>
                <w:b/>
                <w:bCs/>
                <w:color w:val="333333"/>
                <w:kern w:val="0"/>
                <w:sz w:val="24"/>
                <w:szCs w:val="24"/>
              </w:rPr>
              <w:t> </w:t>
            </w:r>
          </w:p>
          <w:p w:rsidR="008D25B7" w:rsidRPr="008D25B7" w:rsidRDefault="008D25B7" w:rsidP="008D25B7">
            <w:pPr>
              <w:widowControl/>
              <w:spacing w:after="150" w:line="300" w:lineRule="atLeast"/>
              <w:ind w:firstLine="480"/>
              <w:jc w:val="center"/>
              <w:rPr>
                <w:rFonts w:ascii="宋体" w:eastAsia="宋体" w:hAnsi="宋体" w:cs="宋体"/>
                <w:color w:val="333333"/>
                <w:kern w:val="0"/>
                <w:sz w:val="24"/>
                <w:szCs w:val="24"/>
              </w:rPr>
            </w:pPr>
            <w:r w:rsidRPr="008D25B7">
              <w:rPr>
                <w:rFonts w:ascii="宋体" w:eastAsia="宋体" w:hAnsi="宋体" w:cs="宋体" w:hint="eastAsia"/>
                <w:b/>
                <w:bCs/>
                <w:color w:val="333333"/>
                <w:kern w:val="0"/>
                <w:sz w:val="24"/>
                <w:szCs w:val="24"/>
              </w:rPr>
              <w:t> </w:t>
            </w:r>
          </w:p>
          <w:p w:rsidR="008D25B7" w:rsidRPr="008D25B7" w:rsidRDefault="008D25B7" w:rsidP="008D25B7">
            <w:pPr>
              <w:widowControl/>
              <w:spacing w:after="150" w:line="300" w:lineRule="atLeast"/>
              <w:ind w:firstLine="480"/>
              <w:jc w:val="center"/>
              <w:rPr>
                <w:rFonts w:ascii="宋体" w:eastAsia="宋体" w:hAnsi="宋体" w:cs="宋体"/>
                <w:color w:val="333333"/>
                <w:kern w:val="0"/>
                <w:sz w:val="24"/>
                <w:szCs w:val="24"/>
              </w:rPr>
            </w:pPr>
            <w:r w:rsidRPr="008D25B7">
              <w:rPr>
                <w:rFonts w:ascii="黑体" w:eastAsia="黑体" w:hAnsi="黑体" w:cs="宋体" w:hint="eastAsia"/>
                <w:b/>
                <w:bCs/>
                <w:color w:val="333333"/>
                <w:kern w:val="0"/>
                <w:sz w:val="24"/>
                <w:szCs w:val="24"/>
              </w:rPr>
              <w:t>明</w:t>
            </w:r>
          </w:p>
        </w:tc>
      </w:tr>
    </w:tbl>
    <w:p w:rsidR="008D25B7" w:rsidRPr="008D25B7" w:rsidRDefault="008D25B7" w:rsidP="008D25B7">
      <w:pPr>
        <w:widowControl/>
        <w:shd w:val="clear" w:color="auto" w:fill="FFFFFF"/>
        <w:spacing w:after="150" w:line="480" w:lineRule="atLeast"/>
        <w:ind w:firstLine="480"/>
        <w:jc w:val="left"/>
        <w:rPr>
          <w:rFonts w:ascii="Helvetica" w:eastAsia="宋体" w:hAnsi="Helvetica" w:cs="宋体"/>
          <w:color w:val="333333"/>
          <w:kern w:val="0"/>
          <w:sz w:val="24"/>
          <w:szCs w:val="24"/>
        </w:rPr>
      </w:pPr>
      <w:r w:rsidRPr="008D25B7">
        <w:rPr>
          <w:rFonts w:ascii="Helvetica" w:eastAsia="宋体" w:hAnsi="Helvetica" w:cs="宋体"/>
          <w:color w:val="333333"/>
          <w:kern w:val="0"/>
          <w:sz w:val="24"/>
          <w:szCs w:val="24"/>
        </w:rPr>
        <w:t>我校自主招生所有测试信息仅在本科</w:t>
      </w:r>
      <w:proofErr w:type="gramStart"/>
      <w:r w:rsidRPr="008D25B7">
        <w:rPr>
          <w:rFonts w:ascii="Helvetica" w:eastAsia="宋体" w:hAnsi="Helvetica" w:cs="宋体"/>
          <w:color w:val="333333"/>
          <w:kern w:val="0"/>
          <w:sz w:val="24"/>
          <w:szCs w:val="24"/>
        </w:rPr>
        <w:t>招生网</w:t>
      </w:r>
      <w:proofErr w:type="gramEnd"/>
      <w:r w:rsidRPr="008D25B7">
        <w:rPr>
          <w:rFonts w:ascii="Helvetica" w:eastAsia="宋体" w:hAnsi="Helvetica" w:cs="宋体"/>
          <w:color w:val="333333"/>
          <w:kern w:val="0"/>
          <w:sz w:val="24"/>
          <w:szCs w:val="24"/>
        </w:rPr>
        <w:t>及特殊类型招生报名平台上官方发布</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不举办任何形式的自主招生测试考前辅导班，不允许任何单位或个人以学校名义举办考前辅导班</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我校没有委托任何中介机构或个人代理我校进行招生录取工作</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在专业考试和录取过程中不收取任何形式的赞助费或其他费用</w:t>
      </w:r>
      <w:r w:rsidRPr="008D25B7">
        <w:rPr>
          <w:rFonts w:ascii="Helvetica" w:eastAsia="宋体" w:hAnsi="Helvetica" w:cs="宋体"/>
          <w:color w:val="333333"/>
          <w:kern w:val="0"/>
          <w:sz w:val="24"/>
          <w:szCs w:val="24"/>
        </w:rPr>
        <w:t>;</w:t>
      </w:r>
      <w:r w:rsidRPr="008D25B7">
        <w:rPr>
          <w:rFonts w:ascii="Helvetica" w:eastAsia="宋体" w:hAnsi="Helvetica" w:cs="宋体"/>
          <w:color w:val="333333"/>
          <w:kern w:val="0"/>
          <w:sz w:val="24"/>
          <w:szCs w:val="24"/>
        </w:rPr>
        <w:t>对以学校名义举办考前辅导班或进行招生录取工作的中介机构或个人，我校将依法追究其法律责任</w:t>
      </w:r>
    </w:p>
    <w:p w:rsidR="008D25B7" w:rsidRPr="008D25B7" w:rsidRDefault="008D25B7" w:rsidP="008D25B7">
      <w:pPr>
        <w:pStyle w:val="a3"/>
        <w:shd w:val="clear" w:color="auto" w:fill="FFFFFF"/>
        <w:spacing w:before="0" w:beforeAutospacing="0" w:after="0" w:afterAutospacing="0"/>
        <w:jc w:val="both"/>
        <w:rPr>
          <w:rFonts w:ascii="Microsoft YaHei UI" w:eastAsia="Microsoft YaHei UI" w:hAnsi="Microsoft YaHei UI"/>
          <w:color w:val="3E3E3E"/>
          <w:spacing w:val="8"/>
        </w:rPr>
      </w:pP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B0EB8" w:rsidRPr="004B0EB8" w:rsidRDefault="008D25B7" w:rsidP="004B0EB8">
      <w:pPr>
        <w:widowControl/>
        <w:shd w:val="clear" w:color="auto" w:fill="FFFFFF"/>
        <w:spacing w:after="150" w:line="480" w:lineRule="atLeast"/>
        <w:ind w:firstLine="480"/>
        <w:jc w:val="center"/>
        <w:rPr>
          <w:rFonts w:ascii="Helvetica" w:eastAsia="宋体" w:hAnsi="Helvetica" w:cs="宋体" w:hint="eastAsia"/>
          <w:b/>
          <w:bCs/>
          <w:color w:val="333333"/>
          <w:kern w:val="0"/>
          <w:sz w:val="32"/>
          <w:szCs w:val="32"/>
        </w:rPr>
      </w:pPr>
      <w:r w:rsidRPr="004B0EB8">
        <w:rPr>
          <w:rFonts w:ascii="Helvetica" w:eastAsia="宋体" w:hAnsi="Helvetica" w:cs="宋体" w:hint="eastAsia"/>
          <w:b/>
          <w:bCs/>
          <w:color w:val="333333"/>
          <w:kern w:val="0"/>
          <w:sz w:val="32"/>
          <w:szCs w:val="32"/>
        </w:rPr>
        <w:t>北京师范大学</w:t>
      </w:r>
      <w:r w:rsidRPr="004B0EB8">
        <w:rPr>
          <w:rFonts w:ascii="Helvetica" w:eastAsia="宋体" w:hAnsi="Helvetica" w:cs="宋体" w:hint="eastAsia"/>
          <w:b/>
          <w:bCs/>
          <w:color w:val="333333"/>
          <w:kern w:val="0"/>
          <w:sz w:val="32"/>
          <w:szCs w:val="32"/>
        </w:rPr>
        <w:t>2018</w:t>
      </w:r>
      <w:r w:rsidRPr="004B0EB8">
        <w:rPr>
          <w:rFonts w:ascii="Helvetica" w:eastAsia="宋体" w:hAnsi="Helvetica" w:cs="宋体" w:hint="eastAsia"/>
          <w:b/>
          <w:bCs/>
          <w:color w:val="333333"/>
          <w:kern w:val="0"/>
          <w:sz w:val="32"/>
          <w:szCs w:val="32"/>
        </w:rPr>
        <w:t>年艺术类本科招生简章</w:t>
      </w:r>
    </w:p>
    <w:p w:rsidR="004B0EB8" w:rsidRDefault="008D25B7" w:rsidP="004B0EB8">
      <w:pPr>
        <w:pStyle w:val="a3"/>
        <w:shd w:val="clear" w:color="auto" w:fill="FFFFFF"/>
        <w:spacing w:before="0" w:beforeAutospacing="0" w:after="0" w:afterAutospacing="0"/>
        <w:ind w:firstLineChars="100" w:firstLine="240"/>
        <w:jc w:val="both"/>
        <w:rPr>
          <w:rFonts w:hint="eastAsia"/>
        </w:rPr>
      </w:pPr>
      <w:r w:rsidRPr="008D25B7">
        <w:rPr>
          <w:rFonts w:hint="eastAsia"/>
        </w:rPr>
        <w:t>北京师范大学是国家重点建设的“985工程”高校，“双一流”建设高校（A类），其艺术学科地位独具、历史悠久，是国内高等艺术教育的先驱。学校艺术与传媒学院下设影视传媒系、音乐系、舞蹈系、美术与设计系、书法系、数字</w:t>
      </w:r>
      <w:proofErr w:type="gramStart"/>
      <w:r w:rsidRPr="008D25B7">
        <w:rPr>
          <w:rFonts w:hint="eastAsia"/>
        </w:rPr>
        <w:t>媒体系</w:t>
      </w:r>
      <w:proofErr w:type="gramEnd"/>
      <w:r w:rsidRPr="008D25B7">
        <w:rPr>
          <w:rFonts w:hint="eastAsia"/>
        </w:rPr>
        <w:t xml:space="preserve">和艺术学系。2018年计划招收艺术类本科生133人，文理兼收，学制四年。 </w:t>
      </w:r>
    </w:p>
    <w:p w:rsidR="004B0EB8" w:rsidRPr="004B0EB8" w:rsidRDefault="004B0EB8" w:rsidP="004B0EB8">
      <w:pPr>
        <w:widowControl/>
        <w:spacing w:line="240" w:lineRule="auto"/>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343525" cy="5495925"/>
            <wp:effectExtent l="19050" t="0" r="9525" b="0"/>
            <wp:docPr id="347" name="图片 347" descr="C:\Users\Jam’ CP\AppData\Roaming\Tencent\Users\1600530426\QQ\WinTemp\RichOle\M(2V1XF(%)@_3IJ)QDF%9W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Users\Jam’ CP\AppData\Roaming\Tencent\Users\1600530426\QQ\WinTemp\RichOle\M(2V1XF(%)@_3IJ)QDF%9WH.png"/>
                    <pic:cNvPicPr>
                      <a:picLocks noChangeAspect="1" noChangeArrowheads="1"/>
                    </pic:cNvPicPr>
                  </pic:nvPicPr>
                  <pic:blipFill>
                    <a:blip r:embed="rId5"/>
                    <a:srcRect/>
                    <a:stretch>
                      <a:fillRect/>
                    </a:stretch>
                  </pic:blipFill>
                  <pic:spPr bwMode="auto">
                    <a:xfrm>
                      <a:off x="0" y="0"/>
                      <a:ext cx="5343525" cy="5495925"/>
                    </a:xfrm>
                    <a:prstGeom prst="rect">
                      <a:avLst/>
                    </a:prstGeom>
                    <a:noFill/>
                    <a:ln w="9525">
                      <a:noFill/>
                      <a:miter lim="800000"/>
                      <a:headEnd/>
                      <a:tailEnd/>
                    </a:ln>
                  </pic:spPr>
                </pic:pic>
              </a:graphicData>
            </a:graphic>
          </wp:inline>
        </w:drawing>
      </w:r>
    </w:p>
    <w:p w:rsidR="004B0EB8" w:rsidRDefault="004B0EB8" w:rsidP="004B0EB8">
      <w:pPr>
        <w:pStyle w:val="a3"/>
        <w:shd w:val="clear" w:color="auto" w:fill="FFFFFF"/>
        <w:spacing w:before="0" w:beforeAutospacing="0" w:after="0" w:afterAutospacing="0"/>
        <w:ind w:firstLineChars="100" w:firstLine="240"/>
        <w:jc w:val="both"/>
        <w:rPr>
          <w:rFonts w:hint="eastAsia"/>
        </w:rPr>
      </w:pPr>
    </w:p>
    <w:p w:rsidR="004B0EB8" w:rsidRDefault="008D25B7" w:rsidP="004B0EB8">
      <w:pPr>
        <w:pStyle w:val="a3"/>
        <w:shd w:val="clear" w:color="auto" w:fill="FFFFFF"/>
        <w:spacing w:before="0" w:beforeAutospacing="0" w:after="0" w:afterAutospacing="0"/>
        <w:ind w:left="240"/>
        <w:jc w:val="both"/>
        <w:rPr>
          <w:rFonts w:hint="eastAsia"/>
        </w:rPr>
      </w:pPr>
      <w:r w:rsidRPr="008D25B7">
        <w:rPr>
          <w:rFonts w:hint="eastAsia"/>
        </w:rPr>
        <w:t xml:space="preserve">二、招生对象及条件 　　1. 符合2018年普通高等学校招生工作规定中有关报名条件。 　　2. 舞蹈学专业考生须于1996年9月1日之后出生，身高不低于160cm。 　　3. 色觉异常II度（俗称色盲）考生不得报考美术学专业。色觉异常II度（俗称色盲）考生不宜报考数字媒体艺术专业，轻度色觉异常（俗称色弱）考生不宜报考美术学、数字媒体艺术专业。 </w:t>
      </w:r>
    </w:p>
    <w:p w:rsidR="004B0EB8" w:rsidRDefault="008D25B7" w:rsidP="004B0EB8">
      <w:pPr>
        <w:pStyle w:val="a3"/>
        <w:shd w:val="clear" w:color="auto" w:fill="FFFFFF"/>
        <w:spacing w:before="0" w:beforeAutospacing="0" w:after="0" w:afterAutospacing="0"/>
        <w:ind w:left="240"/>
        <w:jc w:val="both"/>
        <w:rPr>
          <w:rFonts w:hint="eastAsia"/>
        </w:rPr>
      </w:pPr>
      <w:r w:rsidRPr="008D25B7">
        <w:rPr>
          <w:rFonts w:hint="eastAsia"/>
        </w:rPr>
        <w:t xml:space="preserve">三、网上报考 　　</w:t>
      </w:r>
    </w:p>
    <w:p w:rsidR="004B0EB8" w:rsidRDefault="008D25B7" w:rsidP="004B0EB8">
      <w:pPr>
        <w:pStyle w:val="a3"/>
        <w:shd w:val="clear" w:color="auto" w:fill="FFFFFF"/>
        <w:spacing w:before="0" w:beforeAutospacing="0" w:after="0" w:afterAutospacing="0"/>
        <w:ind w:left="240"/>
        <w:jc w:val="both"/>
        <w:rPr>
          <w:rFonts w:hint="eastAsia"/>
        </w:rPr>
      </w:pPr>
      <w:r w:rsidRPr="008D25B7">
        <w:rPr>
          <w:rFonts w:hint="eastAsia"/>
        </w:rPr>
        <w:t>1. 报名： 2017年12月26日-2018年1月19日，所有考生均须登录北京师范大学本科</w:t>
      </w:r>
      <w:proofErr w:type="gramStart"/>
      <w:r w:rsidRPr="008D25B7">
        <w:rPr>
          <w:rFonts w:hint="eastAsia"/>
        </w:rPr>
        <w:t>招生网</w:t>
      </w:r>
      <w:proofErr w:type="gramEnd"/>
      <w:r w:rsidRPr="008D25B7">
        <w:rPr>
          <w:rFonts w:hint="eastAsia"/>
        </w:rPr>
        <w:t>(</w:t>
      </w:r>
      <w:r>
        <w:t xml:space="preserve">)“特殊类型报名系统”进行注册报名，并按要求上传照片，填写、提交、打印《北京师范大学2018年艺术类招生报名信息表》。 　　特别说明：所有专业（含招考方向）均不得兼报。 　　</w:t>
      </w:r>
    </w:p>
    <w:p w:rsidR="004B0EB8" w:rsidRDefault="008D25B7" w:rsidP="004B0EB8">
      <w:pPr>
        <w:pStyle w:val="a3"/>
        <w:shd w:val="clear" w:color="auto" w:fill="FFFFFF"/>
        <w:spacing w:before="0" w:beforeAutospacing="0" w:after="0" w:afterAutospacing="0"/>
        <w:ind w:left="240"/>
        <w:jc w:val="both"/>
        <w:rPr>
          <w:rFonts w:hint="eastAsia"/>
        </w:rPr>
      </w:pPr>
      <w:r>
        <w:t>2. 缴费： 　　2017年12月26日-2018年1月19日考生须通过网上报名系统进行网上缴费。书法学和美术学（含美术学专业、艺术设计学专业）专业的考生须缴纳测试费160元/人。戏剧影视文学、音乐学、舞蹈学和数字媒体艺术专业的考生须缴纳初试费100元/人；2月24、25日获得复试资格考生，须缴纳复试费80元/人；2月27、28日获得三</w:t>
      </w:r>
      <w:proofErr w:type="gramStart"/>
      <w:r>
        <w:t>试资格</w:t>
      </w:r>
      <w:proofErr w:type="gramEnd"/>
      <w:r>
        <w:t>考生，须缴纳</w:t>
      </w:r>
      <w:proofErr w:type="gramStart"/>
      <w:r>
        <w:t>三试费80元</w:t>
      </w:r>
      <w:proofErr w:type="gramEnd"/>
      <w:r>
        <w:lastRenderedPageBreak/>
        <w:t xml:space="preserve">/人。请参照《网上缴费办法》进行缴费，逾期不缴费者视为放弃考试资格。 　　3. 选择测试时间段： 　　2017年12月26日-2018年1月19日音乐学和舞蹈学专业的考生须登录网上报名系统自选初试时间段；书法学专业根据报名缴费时间系统自动安排考试时间；戏剧影视文学专业和数字媒体艺术专业统一安排初试时间。 　　</w:t>
      </w:r>
    </w:p>
    <w:p w:rsidR="004B0EB8" w:rsidRDefault="008D25B7" w:rsidP="004B0EB8">
      <w:pPr>
        <w:pStyle w:val="a3"/>
        <w:shd w:val="clear" w:color="auto" w:fill="FFFFFF"/>
        <w:spacing w:before="0" w:beforeAutospacing="0" w:after="0" w:afterAutospacing="0"/>
        <w:ind w:left="240"/>
        <w:jc w:val="both"/>
        <w:rPr>
          <w:rFonts w:hint="eastAsia"/>
        </w:rPr>
      </w:pPr>
      <w:r>
        <w:t xml:space="preserve">4. 打印准考证： 　　戏剧影视文学、数字媒体艺术、书法学专业缴费成功的考生2018年1月26日起至考前通过网上报名系统自行打印准考证，其他各专业（含招考方向）初试考生于2017年12月26日-2018年1月19日通过网上报名系统自行打印准考证。 　　初试、复试合格考生按通知要求在网上缴费后自行打印复试、三试准考证。 </w:t>
      </w:r>
    </w:p>
    <w:p w:rsidR="004B0EB8" w:rsidRDefault="008D25B7" w:rsidP="004B0EB8">
      <w:pPr>
        <w:pStyle w:val="a3"/>
        <w:shd w:val="clear" w:color="auto" w:fill="FFFFFF"/>
        <w:spacing w:before="0" w:beforeAutospacing="0" w:after="0" w:afterAutospacing="0"/>
        <w:ind w:left="240"/>
        <w:jc w:val="both"/>
        <w:rPr>
          <w:rFonts w:hint="eastAsia"/>
        </w:rPr>
      </w:pPr>
      <w:r>
        <w:t xml:space="preserve">四、专业考试 　　</w:t>
      </w:r>
    </w:p>
    <w:p w:rsidR="004B0EB8" w:rsidRDefault="008D25B7" w:rsidP="004B0EB8">
      <w:pPr>
        <w:pStyle w:val="a3"/>
        <w:shd w:val="clear" w:color="auto" w:fill="FFFFFF"/>
        <w:spacing w:before="0" w:beforeAutospacing="0" w:after="0" w:afterAutospacing="0"/>
        <w:ind w:left="240"/>
        <w:jc w:val="both"/>
        <w:rPr>
          <w:rFonts w:hint="eastAsia"/>
        </w:rPr>
      </w:pPr>
      <w:r>
        <w:t xml:space="preserve">1. 考试要求： 　　请携带本人身份证原件及复印件、《北京师范大学2018年艺术类招生考试准考证》、《北京师范大学2018年艺术类招生报名信息表》，按指定时间、地点参加专业考试。 　　</w:t>
      </w:r>
    </w:p>
    <w:p w:rsidR="004B0EB8" w:rsidRDefault="008D25B7" w:rsidP="004B0EB8">
      <w:pPr>
        <w:pStyle w:val="a3"/>
        <w:shd w:val="clear" w:color="auto" w:fill="FFFFFF"/>
        <w:spacing w:before="0" w:beforeAutospacing="0" w:after="0" w:afterAutospacing="0"/>
        <w:ind w:left="240"/>
        <w:jc w:val="both"/>
        <w:rPr>
          <w:rFonts w:hint="eastAsia"/>
        </w:rPr>
      </w:pPr>
      <w:r>
        <w:t>2. 考试时间、地点等：</w:t>
      </w:r>
    </w:p>
    <w:p w:rsidR="004B0EB8" w:rsidRPr="004B0EB8" w:rsidRDefault="004B0EB8" w:rsidP="004B0EB8">
      <w:pPr>
        <w:widowControl/>
        <w:spacing w:line="24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629275" cy="5534025"/>
            <wp:effectExtent l="19050" t="0" r="9525" b="0"/>
            <wp:docPr id="349" name="图片 349" descr="C:\Users\Jam’ CP\AppData\Roaming\Tencent\Users\1600530426\QQ\WinTemp\RichOle\1OES1FT0J_O(BU7H%F4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C:\Users\Jam’ CP\AppData\Roaming\Tencent\Users\1600530426\QQ\WinTemp\RichOle\1OES1FT0J_O(BU7H%F4E%]G.png"/>
                    <pic:cNvPicPr>
                      <a:picLocks noChangeAspect="1" noChangeArrowheads="1"/>
                    </pic:cNvPicPr>
                  </pic:nvPicPr>
                  <pic:blipFill>
                    <a:blip r:embed="rId6"/>
                    <a:srcRect/>
                    <a:stretch>
                      <a:fillRect/>
                    </a:stretch>
                  </pic:blipFill>
                  <pic:spPr bwMode="auto">
                    <a:xfrm>
                      <a:off x="0" y="0"/>
                      <a:ext cx="5629275" cy="5534025"/>
                    </a:xfrm>
                    <a:prstGeom prst="rect">
                      <a:avLst/>
                    </a:prstGeom>
                    <a:noFill/>
                    <a:ln w="9525">
                      <a:noFill/>
                      <a:miter lim="800000"/>
                      <a:headEnd/>
                      <a:tailEnd/>
                    </a:ln>
                  </pic:spPr>
                </pic:pic>
              </a:graphicData>
            </a:graphic>
          </wp:inline>
        </w:drawing>
      </w:r>
    </w:p>
    <w:p w:rsidR="004B0EB8" w:rsidRDefault="004B0EB8" w:rsidP="004B0EB8">
      <w:pPr>
        <w:widowControl/>
        <w:spacing w:line="240" w:lineRule="auto"/>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5781675" cy="5448300"/>
            <wp:effectExtent l="19050" t="0" r="9525" b="0"/>
            <wp:docPr id="351" name="图片 351" descr="C:\Users\Jam’ CP\AppData\Roaming\Tencent\Users\1600530426\QQ\WinTemp\RichOle\[NI}OAEW@R2NS~4P{7Y69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Jam’ CP\AppData\Roaming\Tencent\Users\1600530426\QQ\WinTemp\RichOle\[NI}OAEW@R2NS~4P{7Y69IV.png"/>
                    <pic:cNvPicPr>
                      <a:picLocks noChangeAspect="1" noChangeArrowheads="1"/>
                    </pic:cNvPicPr>
                  </pic:nvPicPr>
                  <pic:blipFill>
                    <a:blip r:embed="rId7"/>
                    <a:srcRect/>
                    <a:stretch>
                      <a:fillRect/>
                    </a:stretch>
                  </pic:blipFill>
                  <pic:spPr bwMode="auto">
                    <a:xfrm>
                      <a:off x="0" y="0"/>
                      <a:ext cx="5781675" cy="5448300"/>
                    </a:xfrm>
                    <a:prstGeom prst="rect">
                      <a:avLst/>
                    </a:prstGeom>
                    <a:noFill/>
                    <a:ln w="9525">
                      <a:noFill/>
                      <a:miter lim="800000"/>
                      <a:headEnd/>
                      <a:tailEnd/>
                    </a:ln>
                  </pic:spPr>
                </pic:pic>
              </a:graphicData>
            </a:graphic>
          </wp:inline>
        </w:drawing>
      </w:r>
    </w:p>
    <w:p w:rsidR="00271995" w:rsidRPr="00271995" w:rsidRDefault="00271995" w:rsidP="00271995">
      <w:pPr>
        <w:widowControl/>
        <w:spacing w:line="24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886450" cy="3219450"/>
            <wp:effectExtent l="19050" t="0" r="0" b="0"/>
            <wp:docPr id="355" name="图片 355" descr="C:\Users\Jam’ CP\AppData\Roaming\Tencent\Users\1600530426\QQ\WinTemp\RichOle\UA]3(X9TYQL%UNA8QTFYA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Users\Jam’ CP\AppData\Roaming\Tencent\Users\1600530426\QQ\WinTemp\RichOle\UA]3(X9TYQL%UNA8QTFYAMT.png"/>
                    <pic:cNvPicPr>
                      <a:picLocks noChangeAspect="1" noChangeArrowheads="1"/>
                    </pic:cNvPicPr>
                  </pic:nvPicPr>
                  <pic:blipFill>
                    <a:blip r:embed="rId8"/>
                    <a:srcRect/>
                    <a:stretch>
                      <a:fillRect/>
                    </a:stretch>
                  </pic:blipFill>
                  <pic:spPr bwMode="auto">
                    <a:xfrm>
                      <a:off x="0" y="0"/>
                      <a:ext cx="5886450" cy="3219450"/>
                    </a:xfrm>
                    <a:prstGeom prst="rect">
                      <a:avLst/>
                    </a:prstGeom>
                    <a:noFill/>
                    <a:ln w="9525">
                      <a:noFill/>
                      <a:miter lim="800000"/>
                      <a:headEnd/>
                      <a:tailEnd/>
                    </a:ln>
                  </pic:spPr>
                </pic:pic>
              </a:graphicData>
            </a:graphic>
          </wp:inline>
        </w:drawing>
      </w:r>
    </w:p>
    <w:p w:rsidR="00271995" w:rsidRDefault="00271995" w:rsidP="004B0EB8">
      <w:pPr>
        <w:widowControl/>
        <w:spacing w:line="240" w:lineRule="auto"/>
        <w:jc w:val="left"/>
        <w:rPr>
          <w:rFonts w:ascii="宋体" w:eastAsia="宋体" w:hAnsi="宋体" w:cs="宋体" w:hint="eastAsia"/>
          <w:kern w:val="0"/>
          <w:sz w:val="24"/>
          <w:szCs w:val="24"/>
        </w:rPr>
      </w:pPr>
    </w:p>
    <w:p w:rsidR="004B0EB8" w:rsidRPr="004B0EB8" w:rsidRDefault="004B0EB8" w:rsidP="004B0EB8">
      <w:pPr>
        <w:widowControl/>
        <w:spacing w:line="240" w:lineRule="auto"/>
        <w:jc w:val="left"/>
        <w:rPr>
          <w:rFonts w:ascii="宋体" w:eastAsia="宋体" w:hAnsi="宋体" w:cs="宋体"/>
          <w:kern w:val="0"/>
          <w:sz w:val="24"/>
          <w:szCs w:val="24"/>
        </w:rPr>
      </w:pPr>
      <w:r>
        <w:t>3</w:t>
      </w:r>
      <w:r>
        <w:t>）</w:t>
      </w:r>
      <w:r>
        <w:t xml:space="preserve"> </w:t>
      </w:r>
      <w:r>
        <w:t>美术学（含美术学专业、艺术设计学专业）</w:t>
      </w:r>
      <w:r>
        <w:t xml:space="preserve">     </w:t>
      </w:r>
      <w:r>
        <w:t>测试内容：素描（</w:t>
      </w:r>
      <w:r>
        <w:t>4</w:t>
      </w:r>
      <w:r>
        <w:t>开</w:t>
      </w:r>
      <w:proofErr w:type="gramStart"/>
      <w:r>
        <w:t>半身带</w:t>
      </w:r>
      <w:proofErr w:type="gramEnd"/>
      <w:r>
        <w:t>手写生，</w:t>
      </w:r>
      <w:r>
        <w:t>300</w:t>
      </w:r>
      <w:r>
        <w:t>分）、速写（</w:t>
      </w:r>
      <w:r>
        <w:t>8</w:t>
      </w:r>
      <w:r>
        <w:t>开场景速写，</w:t>
      </w:r>
      <w:r>
        <w:t>150</w:t>
      </w:r>
      <w:r>
        <w:t>分）和色彩（</w:t>
      </w:r>
      <w:r>
        <w:t>4</w:t>
      </w:r>
      <w:r>
        <w:t>开色彩创意写生，</w:t>
      </w:r>
      <w:r>
        <w:t>300</w:t>
      </w:r>
      <w:r>
        <w:t>分）。</w:t>
      </w:r>
      <w:r>
        <w:t xml:space="preserve">     </w:t>
      </w:r>
      <w:r>
        <w:t>说明：由我校提供考试用纸，考生须自备绘画工具与颜料。</w:t>
      </w:r>
    </w:p>
    <w:p w:rsidR="004B0EB8" w:rsidRPr="004B0EB8" w:rsidRDefault="004B0EB8" w:rsidP="004B0EB8">
      <w:pPr>
        <w:widowControl/>
        <w:spacing w:line="24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600700" cy="4819650"/>
            <wp:effectExtent l="19050" t="0" r="0" b="0"/>
            <wp:docPr id="353" name="图片 353" descr="C:\Users\Jam’ CP\AppData\Roaming\Tencent\Users\1600530426\QQ\WinTemp\RichOle\GQSCE84W1E3_3FN7G42SU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C:\Users\Jam’ CP\AppData\Roaming\Tencent\Users\1600530426\QQ\WinTemp\RichOle\GQSCE84W1E3_3FN7G42SUE0.png"/>
                    <pic:cNvPicPr>
                      <a:picLocks noChangeAspect="1" noChangeArrowheads="1"/>
                    </pic:cNvPicPr>
                  </pic:nvPicPr>
                  <pic:blipFill>
                    <a:blip r:embed="rId9"/>
                    <a:srcRect/>
                    <a:stretch>
                      <a:fillRect/>
                    </a:stretch>
                  </pic:blipFill>
                  <pic:spPr bwMode="auto">
                    <a:xfrm>
                      <a:off x="0" y="0"/>
                      <a:ext cx="5600700" cy="4819650"/>
                    </a:xfrm>
                    <a:prstGeom prst="rect">
                      <a:avLst/>
                    </a:prstGeom>
                    <a:noFill/>
                    <a:ln w="9525">
                      <a:noFill/>
                      <a:miter lim="800000"/>
                      <a:headEnd/>
                      <a:tailEnd/>
                    </a:ln>
                  </pic:spPr>
                </pic:pic>
              </a:graphicData>
            </a:graphic>
          </wp:inline>
        </w:drawing>
      </w:r>
    </w:p>
    <w:p w:rsidR="00271995" w:rsidRDefault="008D25B7" w:rsidP="004B0EB8">
      <w:pPr>
        <w:pStyle w:val="a3"/>
        <w:shd w:val="clear" w:color="auto" w:fill="FFFFFF"/>
        <w:spacing w:before="0" w:beforeAutospacing="0" w:after="0" w:afterAutospacing="0"/>
        <w:ind w:left="240"/>
        <w:jc w:val="both"/>
        <w:rPr>
          <w:rFonts w:hint="eastAsia"/>
        </w:rPr>
      </w:pPr>
      <w:r>
        <w:t xml:space="preserve">　6） 书法学专业 　　测试内容：临帖（对临指定碑帖，250分）；创作I（楷书，将指定文字写成书法作品，250分）；创作II（篆、隶、行、草任选一种，不得为楷书，将指定文字写成书法作品，250分）。 　　</w:t>
      </w:r>
    </w:p>
    <w:p w:rsidR="00271995" w:rsidRDefault="00271995" w:rsidP="004B0EB8">
      <w:pPr>
        <w:pStyle w:val="a3"/>
        <w:shd w:val="clear" w:color="auto" w:fill="FFFFFF"/>
        <w:spacing w:before="0" w:beforeAutospacing="0" w:after="0" w:afterAutospacing="0"/>
        <w:ind w:left="240"/>
        <w:jc w:val="both"/>
        <w:rPr>
          <w:rFonts w:hint="eastAsia"/>
        </w:rPr>
      </w:pPr>
      <w:r>
        <w:t>说明</w:t>
      </w:r>
      <w:r>
        <w:rPr>
          <w:rFonts w:hint="eastAsia"/>
        </w:rPr>
        <w:t>:</w:t>
      </w:r>
      <w:r w:rsidR="008D25B7">
        <w:t xml:space="preserve">（1）不得在卷面上打格、盖印章，不允许做任何标记。 　　</w:t>
      </w:r>
    </w:p>
    <w:p w:rsidR="00271995" w:rsidRDefault="008D25B7" w:rsidP="004B0EB8">
      <w:pPr>
        <w:pStyle w:val="a3"/>
        <w:shd w:val="clear" w:color="auto" w:fill="FFFFFF"/>
        <w:spacing w:before="0" w:beforeAutospacing="0" w:after="0" w:afterAutospacing="0"/>
        <w:ind w:left="240"/>
        <w:jc w:val="both"/>
        <w:rPr>
          <w:rFonts w:hint="eastAsia"/>
        </w:rPr>
      </w:pPr>
      <w:r>
        <w:t xml:space="preserve">（2）不得自带纸张。由学校提供考试用纸及草稿纸。 　　</w:t>
      </w:r>
    </w:p>
    <w:p w:rsidR="00271995" w:rsidRDefault="008D25B7" w:rsidP="004B0EB8">
      <w:pPr>
        <w:pStyle w:val="a3"/>
        <w:shd w:val="clear" w:color="auto" w:fill="FFFFFF"/>
        <w:spacing w:before="0" w:beforeAutospacing="0" w:after="0" w:afterAutospacing="0"/>
        <w:ind w:left="240"/>
        <w:jc w:val="both"/>
        <w:rPr>
          <w:rFonts w:hint="eastAsia"/>
        </w:rPr>
      </w:pPr>
      <w:r>
        <w:t xml:space="preserve">（3）书写用具一律自备。包括：毛毡、笔洗、墨碟、毛笔、墨液、镇尺。 </w:t>
      </w:r>
    </w:p>
    <w:p w:rsidR="00271995" w:rsidRDefault="008D25B7" w:rsidP="004B0EB8">
      <w:pPr>
        <w:pStyle w:val="a3"/>
        <w:shd w:val="clear" w:color="auto" w:fill="FFFFFF"/>
        <w:spacing w:before="0" w:beforeAutospacing="0" w:after="0" w:afterAutospacing="0"/>
        <w:ind w:left="240"/>
        <w:jc w:val="both"/>
        <w:rPr>
          <w:rFonts w:hint="eastAsia"/>
        </w:rPr>
      </w:pPr>
      <w:r>
        <w:t xml:space="preserve">五、录取规则 　　</w:t>
      </w:r>
    </w:p>
    <w:p w:rsidR="00271995" w:rsidRDefault="008D25B7" w:rsidP="004B0EB8">
      <w:pPr>
        <w:pStyle w:val="a3"/>
        <w:shd w:val="clear" w:color="auto" w:fill="FFFFFF"/>
        <w:spacing w:before="0" w:beforeAutospacing="0" w:after="0" w:afterAutospacing="0"/>
        <w:ind w:left="240"/>
        <w:jc w:val="both"/>
        <w:rPr>
          <w:rFonts w:hint="eastAsia"/>
        </w:rPr>
      </w:pPr>
      <w:r>
        <w:t xml:space="preserve">1. 考生均须参加本省组织的普通高等学校招生全国统一考试（以下简称文化课考试）。 　　</w:t>
      </w:r>
    </w:p>
    <w:p w:rsidR="00271995" w:rsidRDefault="008D25B7" w:rsidP="004B0EB8">
      <w:pPr>
        <w:pStyle w:val="a3"/>
        <w:shd w:val="clear" w:color="auto" w:fill="FFFFFF"/>
        <w:spacing w:before="0" w:beforeAutospacing="0" w:after="0" w:afterAutospacing="0"/>
        <w:ind w:left="240"/>
        <w:jc w:val="both"/>
        <w:rPr>
          <w:rFonts w:hint="eastAsia"/>
        </w:rPr>
      </w:pPr>
      <w:r>
        <w:t xml:space="preserve">2. 有艺术类省级统考的，考生须按省级招办规定参加报考专业对应艺术类省级统考并合格。 　　</w:t>
      </w:r>
    </w:p>
    <w:p w:rsidR="00271995" w:rsidRDefault="008D25B7" w:rsidP="004B0EB8">
      <w:pPr>
        <w:pStyle w:val="a3"/>
        <w:shd w:val="clear" w:color="auto" w:fill="FFFFFF"/>
        <w:spacing w:before="0" w:beforeAutospacing="0" w:after="0" w:afterAutospacing="0"/>
        <w:ind w:left="240"/>
        <w:jc w:val="both"/>
        <w:rPr>
          <w:rFonts w:hint="eastAsia"/>
        </w:rPr>
      </w:pPr>
      <w:r>
        <w:t>3. 美术学（含美术学专业、艺术设计学专业）面向北京、河北、河南、湖南、山东、辽宁、湖北和黑龙江省招生，在保证合格考生所在省份均有招生计划的前提下，我校根据各省校考生</w:t>
      </w:r>
      <w:proofErr w:type="gramStart"/>
      <w:r>
        <w:t>源情况</w:t>
      </w:r>
      <w:proofErr w:type="gramEnd"/>
      <w:r>
        <w:t xml:space="preserve">分配各省份招生计划数。其余各专业（含招考方向）均面向全国招生，不编制分省分专业招生计划。 　　</w:t>
      </w:r>
    </w:p>
    <w:p w:rsidR="00271995" w:rsidRDefault="008D25B7" w:rsidP="004B0EB8">
      <w:pPr>
        <w:pStyle w:val="a3"/>
        <w:shd w:val="clear" w:color="auto" w:fill="FFFFFF"/>
        <w:spacing w:before="0" w:beforeAutospacing="0" w:after="0" w:afterAutospacing="0"/>
        <w:ind w:left="240"/>
        <w:jc w:val="both"/>
        <w:rPr>
          <w:rFonts w:hint="eastAsia"/>
        </w:rPr>
      </w:pPr>
      <w:r>
        <w:lastRenderedPageBreak/>
        <w:t>4. 各专业（含招考方向）</w:t>
      </w:r>
      <w:proofErr w:type="gramStart"/>
      <w:r>
        <w:t>依据各试合格</w:t>
      </w:r>
      <w:proofErr w:type="gramEnd"/>
      <w:r>
        <w:t>考生的</w:t>
      </w:r>
      <w:proofErr w:type="gramStart"/>
      <w:r>
        <w:t>专业校考成绩</w:t>
      </w:r>
      <w:proofErr w:type="gramEnd"/>
      <w:r>
        <w:t>（满分750 分），由高到低分专业（含招考方向）按招生计划数4倍的比例发放合格资格。考生须通过北京师范大学本科</w:t>
      </w:r>
      <w:proofErr w:type="gramStart"/>
      <w:r>
        <w:t>招生网</w:t>
      </w:r>
      <w:proofErr w:type="gramEnd"/>
      <w:r>
        <w:t>“网上报名系统”（http://admissionold.bnu.edu.cn/admission）</w:t>
      </w:r>
      <w:proofErr w:type="gramStart"/>
      <w:r>
        <w:t>查询校考结果</w:t>
      </w:r>
      <w:proofErr w:type="gramEnd"/>
      <w:r>
        <w:t xml:space="preserve">，我校不再以其他方式通知本人。 　　</w:t>
      </w:r>
    </w:p>
    <w:p w:rsidR="00271995" w:rsidRDefault="008D25B7" w:rsidP="004B0EB8">
      <w:pPr>
        <w:pStyle w:val="a3"/>
        <w:shd w:val="clear" w:color="auto" w:fill="FFFFFF"/>
        <w:spacing w:before="0" w:beforeAutospacing="0" w:after="0" w:afterAutospacing="0"/>
        <w:ind w:left="240"/>
        <w:jc w:val="both"/>
        <w:rPr>
          <w:rFonts w:hint="eastAsia"/>
        </w:rPr>
      </w:pPr>
      <w:r>
        <w:t xml:space="preserve">5. 各专业加设文化课单科（按满分150 分计）和文化课成绩总分（不含政策性加分，下同）录取控制分数线，具体要求如下： </w:t>
      </w:r>
    </w:p>
    <w:p w:rsidR="00271995" w:rsidRPr="00271995" w:rsidRDefault="00271995" w:rsidP="00271995">
      <w:pPr>
        <w:widowControl/>
        <w:spacing w:line="24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648200" cy="4152900"/>
            <wp:effectExtent l="19050" t="0" r="0" b="0"/>
            <wp:docPr id="357" name="图片 357" descr="C:\Users\Jam’ CP\AppData\Roaming\Tencent\Users\1600530426\QQ\WinTemp\RichOle\DRN7JGG]ILCIP8V[H3@$L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Users\Jam’ CP\AppData\Roaming\Tencent\Users\1600530426\QQ\WinTemp\RichOle\DRN7JGG]ILCIP8V[H3@$LWB.png"/>
                    <pic:cNvPicPr>
                      <a:picLocks noChangeAspect="1" noChangeArrowheads="1"/>
                    </pic:cNvPicPr>
                  </pic:nvPicPr>
                  <pic:blipFill>
                    <a:blip r:embed="rId10"/>
                    <a:srcRect/>
                    <a:stretch>
                      <a:fillRect/>
                    </a:stretch>
                  </pic:blipFill>
                  <pic:spPr bwMode="auto">
                    <a:xfrm>
                      <a:off x="0" y="0"/>
                      <a:ext cx="4648200" cy="4152900"/>
                    </a:xfrm>
                    <a:prstGeom prst="rect">
                      <a:avLst/>
                    </a:prstGeom>
                    <a:noFill/>
                    <a:ln w="9525">
                      <a:noFill/>
                      <a:miter lim="800000"/>
                      <a:headEnd/>
                      <a:tailEnd/>
                    </a:ln>
                  </pic:spPr>
                </pic:pic>
              </a:graphicData>
            </a:graphic>
          </wp:inline>
        </w:drawing>
      </w:r>
    </w:p>
    <w:p w:rsidR="00271995" w:rsidRDefault="008D25B7" w:rsidP="004B0EB8">
      <w:pPr>
        <w:pStyle w:val="a3"/>
        <w:shd w:val="clear" w:color="auto" w:fill="FFFFFF"/>
        <w:spacing w:before="0" w:beforeAutospacing="0" w:after="0" w:afterAutospacing="0"/>
        <w:ind w:left="240"/>
        <w:jc w:val="both"/>
        <w:rPr>
          <w:rFonts w:hint="eastAsia"/>
        </w:rPr>
      </w:pPr>
      <w:r>
        <w:t xml:space="preserve">　　</w:t>
      </w:r>
    </w:p>
    <w:p w:rsidR="008D25B7" w:rsidRDefault="008D25B7" w:rsidP="004B0EB8">
      <w:pPr>
        <w:pStyle w:val="a3"/>
        <w:shd w:val="clear" w:color="auto" w:fill="FFFFFF"/>
        <w:spacing w:before="0" w:beforeAutospacing="0" w:after="0" w:afterAutospacing="0"/>
        <w:ind w:left="240"/>
        <w:jc w:val="both"/>
        <w:rPr>
          <w:rFonts w:ascii="Microsoft YaHei UI" w:eastAsia="Microsoft YaHei UI" w:hAnsi="Microsoft YaHei UI" w:hint="eastAsia"/>
          <w:color w:val="3E3E3E"/>
          <w:spacing w:val="8"/>
        </w:rPr>
      </w:pPr>
      <w:r>
        <w:t>6. 在文化课考试和专业考试成绩合格的基础上，按考生文化课成绩（</w:t>
      </w:r>
      <w:proofErr w:type="gramStart"/>
      <w:r>
        <w:t>不</w:t>
      </w:r>
      <w:proofErr w:type="gramEnd"/>
      <w:r>
        <w:t xml:space="preserve">分文理科，满分750 分）和专业考试成绩之和形成的综合成绩，分专业（含招考方向）由高到低排队，择优录取。对于综合成绩相同的考生，按照专业考试成绩由高到低排队，择优录取。     </w: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26" type="#_x0000_t75" alt="" style="width:24pt;height:24pt"/>
        </w:pic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27" type="#_x0000_t75" alt="" style="width:24pt;height:24pt"/>
        </w:pic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28" type="#_x0000_t75" alt="" style="width:24pt;height:24pt"/>
        </w:pic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29" type="#_x0000_t75" alt="" style="width:24pt;height:24pt"/>
        </w:pic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30" type="#_x0000_t75" alt="" style="width:24pt;height:24pt"/>
        </w:pict>
      </w:r>
    </w:p>
    <w:p w:rsidR="008D25B7" w:rsidRPr="009F731C" w:rsidRDefault="008D25B7" w:rsidP="009F731C">
      <w:pPr>
        <w:pStyle w:val="a3"/>
        <w:shd w:val="clear" w:color="auto" w:fill="FFFFFF"/>
        <w:spacing w:before="0" w:beforeAutospacing="0" w:after="0" w:afterAutospacing="0"/>
        <w:jc w:val="center"/>
        <w:rPr>
          <w:rFonts w:ascii="Microsoft YaHei UI" w:eastAsia="Microsoft YaHei UI" w:hAnsi="Microsoft YaHei UI" w:hint="eastAsia"/>
          <w:b/>
          <w:color w:val="3E3E3E"/>
          <w:spacing w:val="8"/>
          <w:sz w:val="32"/>
          <w:szCs w:val="32"/>
        </w:rPr>
      </w:pPr>
      <w:r w:rsidRPr="009F731C">
        <w:rPr>
          <w:rFonts w:ascii="Microsoft YaHei UI" w:eastAsia="Microsoft YaHei UI" w:hAnsi="Microsoft YaHei UI"/>
          <w:b/>
          <w:color w:val="3E3E3E"/>
          <w:spacing w:val="8"/>
          <w:sz w:val="32"/>
          <w:szCs w:val="32"/>
        </w:rPr>
        <w:pict>
          <v:shape id="_x0000_i1031" type="#_x0000_t75" alt="" style="width:24pt;height:24pt"/>
        </w:pict>
      </w:r>
      <w:r w:rsidR="009F731C" w:rsidRPr="009F731C">
        <w:rPr>
          <w:rFonts w:ascii="Times New Roman" w:hAnsi="Times New Roman" w:cs="Times New Roman"/>
          <w:b/>
          <w:bCs/>
          <w:color w:val="006FDD"/>
          <w:sz w:val="32"/>
          <w:szCs w:val="32"/>
          <w:shd w:val="clear" w:color="auto" w:fill="FFFFFF"/>
        </w:rPr>
        <w:t>临沂大学</w:t>
      </w:r>
      <w:r w:rsidR="009F731C" w:rsidRPr="009F731C">
        <w:rPr>
          <w:rFonts w:ascii="Times New Roman" w:hAnsi="Times New Roman" w:cs="Times New Roman"/>
          <w:b/>
          <w:bCs/>
          <w:color w:val="006FDD"/>
          <w:sz w:val="32"/>
          <w:szCs w:val="32"/>
          <w:shd w:val="clear" w:color="auto" w:fill="FFFFFF"/>
        </w:rPr>
        <w:t>2018</w:t>
      </w:r>
      <w:r w:rsidR="009F731C" w:rsidRPr="009F731C">
        <w:rPr>
          <w:rFonts w:ascii="Times New Roman" w:hAnsi="Times New Roman" w:cs="Times New Roman"/>
          <w:b/>
          <w:bCs/>
          <w:color w:val="006FDD"/>
          <w:sz w:val="32"/>
          <w:szCs w:val="32"/>
          <w:shd w:val="clear" w:color="auto" w:fill="FFFFFF"/>
        </w:rPr>
        <w:t>年招生简章（图片版）</w:t>
      </w:r>
    </w:p>
    <w:p w:rsidR="008D25B7" w:rsidRDefault="009F731C" w:rsidP="009F731C">
      <w:pPr>
        <w:pStyle w:val="a3"/>
        <w:shd w:val="clear" w:color="auto" w:fill="FFFFFF"/>
        <w:spacing w:before="0" w:beforeAutospacing="0" w:after="0" w:afterAutospacing="0"/>
        <w:ind w:firstLineChars="250" w:firstLine="640"/>
        <w:jc w:val="both"/>
        <w:rPr>
          <w:rFonts w:ascii="Microsoft YaHei UI" w:eastAsia="Microsoft YaHei UI" w:hAnsi="Microsoft YaHei UI" w:hint="eastAsia"/>
          <w:color w:val="3E3E3E"/>
          <w:spacing w:val="8"/>
        </w:rPr>
      </w:pPr>
      <w:r w:rsidRPr="009F731C">
        <w:rPr>
          <w:rFonts w:ascii="Microsoft YaHei UI" w:eastAsia="Microsoft YaHei UI" w:hAnsi="Microsoft YaHei UI"/>
          <w:color w:val="3E3E3E"/>
          <w:spacing w:val="8"/>
        </w:rPr>
        <w:t>http://zhaosheng.lyu.edu.cn/ReadNews.asp?NewsID=688</w: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32" type="#_x0000_t75" alt="" style="width:24pt;height:24pt"/>
        </w:pic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33" type="#_x0000_t75" alt="" style="width:24pt;height:24pt"/>
        </w:pic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34" type="#_x0000_t75" alt="" style="width:24pt;height:24pt"/>
        </w:pic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35" type="#_x0000_t75" alt="" style="width:24pt;height:24pt"/>
        </w:pict>
      </w:r>
    </w:p>
    <w:p w:rsidR="008D25B7" w:rsidRDefault="008D25B7" w:rsidP="008D25B7">
      <w:pPr>
        <w:pStyle w:val="a3"/>
        <w:shd w:val="clear" w:color="auto" w:fill="FFFFFF"/>
        <w:spacing w:before="0" w:beforeAutospacing="0" w:after="0" w:afterAutospacing="0"/>
        <w:jc w:val="both"/>
        <w:rPr>
          <w:rFonts w:ascii="Microsoft YaHei UI" w:eastAsia="Microsoft YaHei UI" w:hAnsi="Microsoft YaHei UI" w:hint="eastAsia"/>
          <w:color w:val="3E3E3E"/>
          <w:spacing w:val="8"/>
        </w:rPr>
      </w:pPr>
      <w:r>
        <w:rPr>
          <w:rFonts w:ascii="Microsoft YaHei UI" w:eastAsia="Microsoft YaHei UI" w:hAnsi="Microsoft YaHei UI"/>
          <w:color w:val="3E3E3E"/>
          <w:spacing w:val="8"/>
        </w:rPr>
        <w:pict>
          <v:shape id="_x0000_i1036" type="#_x0000_t75" alt="" style="width:24pt;height:24pt"/>
        </w:pict>
      </w:r>
    </w:p>
    <w:p w:rsidR="009F731C" w:rsidRPr="009F731C" w:rsidRDefault="009F731C" w:rsidP="009F731C">
      <w:pPr>
        <w:rPr>
          <w:rFonts w:hint="eastAsia"/>
          <w:b/>
          <w:sz w:val="32"/>
          <w:szCs w:val="32"/>
        </w:rPr>
      </w:pPr>
      <w:r w:rsidRPr="009F731C">
        <w:rPr>
          <w:rFonts w:hint="eastAsia"/>
          <w:b/>
          <w:sz w:val="32"/>
          <w:szCs w:val="32"/>
        </w:rPr>
        <w:t>2018</w:t>
      </w:r>
      <w:r w:rsidRPr="009F731C">
        <w:rPr>
          <w:rFonts w:hint="eastAsia"/>
          <w:b/>
          <w:sz w:val="32"/>
          <w:szCs w:val="32"/>
        </w:rPr>
        <w:t>年山东体育学院艺术类舞蹈表演专业、舞蹈编导专业和表演专业继续面向山东省内招生。</w:t>
      </w:r>
      <w:r w:rsidRPr="009F731C">
        <w:rPr>
          <w:rFonts w:hint="eastAsia"/>
          <w:b/>
          <w:sz w:val="32"/>
          <w:szCs w:val="32"/>
        </w:rPr>
        <w:t xml:space="preserve"> </w:t>
      </w:r>
    </w:p>
    <w:p w:rsidR="009F731C" w:rsidRDefault="009F731C" w:rsidP="009F731C">
      <w:pPr>
        <w:rPr>
          <w:rFonts w:hint="eastAsia"/>
        </w:rPr>
      </w:pPr>
      <w:r>
        <w:rPr>
          <w:rFonts w:hint="eastAsia"/>
        </w:rPr>
        <w:t>一、学校名称</w:t>
      </w:r>
      <w:r>
        <w:rPr>
          <w:rFonts w:hint="eastAsia"/>
        </w:rPr>
        <w:t>:</w:t>
      </w:r>
      <w:r>
        <w:rPr>
          <w:rFonts w:hint="eastAsia"/>
        </w:rPr>
        <w:t>“山东体育学院”</w:t>
      </w:r>
      <w:r>
        <w:rPr>
          <w:rFonts w:hint="eastAsia"/>
        </w:rPr>
        <w:t xml:space="preserve"> </w:t>
      </w:r>
    </w:p>
    <w:p w:rsidR="009F731C" w:rsidRDefault="009F731C" w:rsidP="009F731C">
      <w:pPr>
        <w:rPr>
          <w:rFonts w:hint="eastAsia"/>
        </w:rPr>
      </w:pPr>
      <w:r>
        <w:rPr>
          <w:rFonts w:hint="eastAsia"/>
        </w:rPr>
        <w:t>二、学校代码</w:t>
      </w:r>
      <w:r>
        <w:rPr>
          <w:rFonts w:hint="eastAsia"/>
        </w:rPr>
        <w:t>:</w:t>
      </w:r>
      <w:r>
        <w:rPr>
          <w:rFonts w:hint="eastAsia"/>
        </w:rPr>
        <w:t>“</w:t>
      </w:r>
      <w:r>
        <w:rPr>
          <w:rFonts w:hint="eastAsia"/>
        </w:rPr>
        <w:t>10457</w:t>
      </w:r>
      <w:r>
        <w:rPr>
          <w:rFonts w:hint="eastAsia"/>
        </w:rPr>
        <w:t>”</w:t>
      </w:r>
      <w:r>
        <w:rPr>
          <w:rFonts w:hint="eastAsia"/>
        </w:rPr>
        <w:t xml:space="preserve"> </w:t>
      </w:r>
    </w:p>
    <w:p w:rsidR="009F731C" w:rsidRDefault="009F731C" w:rsidP="009F731C">
      <w:pPr>
        <w:rPr>
          <w:rFonts w:hint="eastAsia"/>
        </w:rPr>
      </w:pPr>
      <w:r>
        <w:rPr>
          <w:rFonts w:hint="eastAsia"/>
        </w:rPr>
        <w:t>三、办学层次：“本科”</w:t>
      </w:r>
      <w:r>
        <w:rPr>
          <w:rFonts w:hint="eastAsia"/>
        </w:rPr>
        <w:t xml:space="preserve"> </w:t>
      </w:r>
    </w:p>
    <w:p w:rsidR="009F731C" w:rsidRDefault="009F731C" w:rsidP="009F731C">
      <w:pPr>
        <w:rPr>
          <w:rFonts w:hint="eastAsia"/>
        </w:rPr>
      </w:pPr>
      <w:r>
        <w:rPr>
          <w:rFonts w:hint="eastAsia"/>
        </w:rPr>
        <w:t>四、办学类型：“公办普通高等学校”</w:t>
      </w:r>
      <w:r>
        <w:rPr>
          <w:rFonts w:hint="eastAsia"/>
        </w:rPr>
        <w:t xml:space="preserve"> </w:t>
      </w:r>
    </w:p>
    <w:p w:rsidR="009F731C" w:rsidRDefault="009F731C" w:rsidP="009F731C">
      <w:pPr>
        <w:rPr>
          <w:rFonts w:hint="eastAsia"/>
        </w:rPr>
      </w:pPr>
      <w:r>
        <w:rPr>
          <w:rFonts w:hint="eastAsia"/>
        </w:rPr>
        <w:t>五、招生范围：山东省</w:t>
      </w:r>
      <w:r>
        <w:rPr>
          <w:rFonts w:hint="eastAsia"/>
        </w:rPr>
        <w:t xml:space="preserve"> </w:t>
      </w:r>
    </w:p>
    <w:p w:rsidR="009F731C" w:rsidRDefault="009F731C" w:rsidP="009F731C">
      <w:pPr>
        <w:rPr>
          <w:rFonts w:hint="eastAsia"/>
        </w:rPr>
      </w:pPr>
      <w:r>
        <w:rPr>
          <w:rFonts w:hint="eastAsia"/>
        </w:rPr>
        <w:t>六、专业介绍</w:t>
      </w:r>
      <w:r>
        <w:rPr>
          <w:rFonts w:hint="eastAsia"/>
        </w:rPr>
        <w:t xml:space="preserve"> </w:t>
      </w:r>
    </w:p>
    <w:p w:rsidR="009F731C" w:rsidRDefault="009F731C" w:rsidP="009F731C">
      <w:pPr>
        <w:rPr>
          <w:rFonts w:hint="eastAsia"/>
        </w:rPr>
      </w:pPr>
      <w:r>
        <w:rPr>
          <w:rFonts w:hint="eastAsia"/>
        </w:rPr>
        <w:t>1.</w:t>
      </w:r>
      <w:r>
        <w:rPr>
          <w:rFonts w:hint="eastAsia"/>
        </w:rPr>
        <w:t>舞蹈表演专业</w:t>
      </w:r>
      <w:r>
        <w:rPr>
          <w:rFonts w:hint="eastAsia"/>
        </w:rPr>
        <w:t xml:space="preserve"> </w:t>
      </w:r>
    </w:p>
    <w:p w:rsidR="009F731C" w:rsidRDefault="009F731C" w:rsidP="009F731C">
      <w:pPr>
        <w:rPr>
          <w:rFonts w:hint="eastAsia"/>
        </w:rPr>
      </w:pPr>
      <w:r>
        <w:rPr>
          <w:rFonts w:hint="eastAsia"/>
        </w:rPr>
        <w:t>专业代码：</w:t>
      </w:r>
      <w:r>
        <w:rPr>
          <w:rFonts w:hint="eastAsia"/>
        </w:rPr>
        <w:t xml:space="preserve">130204 </w:t>
      </w:r>
    </w:p>
    <w:p w:rsidR="009F731C" w:rsidRDefault="009F731C" w:rsidP="009F731C">
      <w:pPr>
        <w:rPr>
          <w:rFonts w:hint="eastAsia"/>
        </w:rPr>
      </w:pPr>
      <w:r>
        <w:rPr>
          <w:rFonts w:hint="eastAsia"/>
        </w:rPr>
        <w:t>培养目标：本专业旨在培养具有一定教学水平、训练水平和科研水平，集体育与艺术、教学与表演、竞技与健身于一体的，了解相关学科的知识，具备良好的专业素养、创新思维和适应能力，能在学校、俱乐部、社区健身指导中心、专业表演团体及文体系统从事舞蹈表演及教学的应用型专门人才。</w:t>
      </w:r>
      <w:r>
        <w:rPr>
          <w:rFonts w:hint="eastAsia"/>
        </w:rPr>
        <w:t xml:space="preserve"> </w:t>
      </w:r>
    </w:p>
    <w:p w:rsidR="009F731C" w:rsidRDefault="009F731C" w:rsidP="009F731C">
      <w:pPr>
        <w:rPr>
          <w:rFonts w:hint="eastAsia"/>
        </w:rPr>
      </w:pPr>
      <w:r>
        <w:rPr>
          <w:rFonts w:hint="eastAsia"/>
        </w:rPr>
        <w:t>主要课程：芭蕾基础训练、教育学、教育心理学、编导理论与实践、音乐编辑与制作、基本体操、体能训练、专项理论与实践（健美操、体育舞蹈、中国舞、啦</w:t>
      </w:r>
      <w:proofErr w:type="gramStart"/>
      <w:r>
        <w:rPr>
          <w:rFonts w:hint="eastAsia"/>
        </w:rPr>
        <w:t>啦</w:t>
      </w:r>
      <w:proofErr w:type="gramEnd"/>
      <w:r>
        <w:rPr>
          <w:rFonts w:hint="eastAsia"/>
        </w:rPr>
        <w:t>操、流行舞）。</w:t>
      </w:r>
      <w:r>
        <w:rPr>
          <w:rFonts w:hint="eastAsia"/>
        </w:rPr>
        <w:t xml:space="preserve"> </w:t>
      </w:r>
    </w:p>
    <w:p w:rsidR="009F731C" w:rsidRDefault="009F731C" w:rsidP="009F731C">
      <w:pPr>
        <w:rPr>
          <w:rFonts w:hint="eastAsia"/>
        </w:rPr>
      </w:pPr>
      <w:r>
        <w:rPr>
          <w:rFonts w:hint="eastAsia"/>
        </w:rPr>
        <w:t>修业年限：本科四年制</w:t>
      </w:r>
      <w:r>
        <w:rPr>
          <w:rFonts w:hint="eastAsia"/>
        </w:rPr>
        <w:t xml:space="preserve"> </w:t>
      </w:r>
    </w:p>
    <w:p w:rsidR="009F731C" w:rsidRDefault="009F731C" w:rsidP="009F731C">
      <w:pPr>
        <w:rPr>
          <w:rFonts w:hint="eastAsia"/>
        </w:rPr>
      </w:pPr>
      <w:r>
        <w:rPr>
          <w:rFonts w:hint="eastAsia"/>
        </w:rPr>
        <w:t>授予学位：艺术学学士</w:t>
      </w:r>
      <w:r>
        <w:rPr>
          <w:rFonts w:hint="eastAsia"/>
        </w:rPr>
        <w:t xml:space="preserve"> </w:t>
      </w:r>
    </w:p>
    <w:p w:rsidR="009F731C" w:rsidRDefault="009F731C" w:rsidP="009F731C">
      <w:pPr>
        <w:rPr>
          <w:rFonts w:hint="eastAsia"/>
        </w:rPr>
      </w:pPr>
      <w:r>
        <w:rPr>
          <w:rFonts w:hint="eastAsia"/>
        </w:rPr>
        <w:t xml:space="preserve">2. </w:t>
      </w:r>
      <w:r>
        <w:rPr>
          <w:rFonts w:hint="eastAsia"/>
        </w:rPr>
        <w:t xml:space="preserve">表演（说明：服装表演方向）　　</w:t>
      </w:r>
      <w:r>
        <w:rPr>
          <w:rFonts w:hint="eastAsia"/>
        </w:rPr>
        <w:t xml:space="preserve"> </w:t>
      </w:r>
    </w:p>
    <w:p w:rsidR="009F731C" w:rsidRDefault="009F731C" w:rsidP="009F731C">
      <w:pPr>
        <w:rPr>
          <w:rFonts w:hint="eastAsia"/>
        </w:rPr>
      </w:pPr>
      <w:r>
        <w:rPr>
          <w:rFonts w:hint="eastAsia"/>
        </w:rPr>
        <w:t>专业代码：</w:t>
      </w:r>
      <w:r>
        <w:rPr>
          <w:rFonts w:hint="eastAsia"/>
        </w:rPr>
        <w:t xml:space="preserve">130301 </w:t>
      </w:r>
    </w:p>
    <w:p w:rsidR="009F731C" w:rsidRDefault="009F731C" w:rsidP="009F731C">
      <w:pPr>
        <w:rPr>
          <w:rFonts w:hint="eastAsia"/>
        </w:rPr>
      </w:pPr>
      <w:r>
        <w:rPr>
          <w:rFonts w:hint="eastAsia"/>
        </w:rPr>
        <w:t>培养目标：本专业旨在培养具有科学精神、人文素养和社会责任感，具备表演、运动健身知识和运动训练指导能力、服装及形象设计能力，能在教育、健身、艺术、管理等商业领域相关部门从事教学、营销管理、表演、策划等方面工作的复合应用型人才。</w:t>
      </w:r>
      <w:r>
        <w:rPr>
          <w:rFonts w:hint="eastAsia"/>
        </w:rPr>
        <w:t xml:space="preserve"> </w:t>
      </w:r>
    </w:p>
    <w:p w:rsidR="009F731C" w:rsidRDefault="009F731C" w:rsidP="009F731C">
      <w:pPr>
        <w:rPr>
          <w:rFonts w:hint="eastAsia"/>
        </w:rPr>
      </w:pPr>
      <w:r>
        <w:rPr>
          <w:rFonts w:hint="eastAsia"/>
        </w:rPr>
        <w:t>主要课程：艺术学概论、服装表演、服装表演概论、服装学概论、服装表演策划与编导、服装设计、服装立体裁剪、芭蕾基础训练、健美塑形等课程。</w:t>
      </w:r>
      <w:r>
        <w:rPr>
          <w:rFonts w:hint="eastAsia"/>
        </w:rPr>
        <w:t xml:space="preserve"> </w:t>
      </w:r>
    </w:p>
    <w:p w:rsidR="009F731C" w:rsidRDefault="009F731C" w:rsidP="009F731C">
      <w:pPr>
        <w:rPr>
          <w:rFonts w:hint="eastAsia"/>
        </w:rPr>
      </w:pPr>
      <w:r>
        <w:rPr>
          <w:rFonts w:hint="eastAsia"/>
        </w:rPr>
        <w:t>修业年限：本科四年制</w:t>
      </w:r>
      <w:r>
        <w:rPr>
          <w:rFonts w:hint="eastAsia"/>
        </w:rPr>
        <w:t xml:space="preserve">     </w:t>
      </w:r>
    </w:p>
    <w:p w:rsidR="009F731C" w:rsidRDefault="009F731C" w:rsidP="009F731C">
      <w:pPr>
        <w:rPr>
          <w:rFonts w:hint="eastAsia"/>
        </w:rPr>
      </w:pPr>
      <w:r>
        <w:rPr>
          <w:rFonts w:hint="eastAsia"/>
        </w:rPr>
        <w:lastRenderedPageBreak/>
        <w:t>授予学位：艺术学学士</w:t>
      </w:r>
      <w:r>
        <w:rPr>
          <w:rFonts w:hint="eastAsia"/>
        </w:rPr>
        <w:t xml:space="preserve"> </w:t>
      </w:r>
    </w:p>
    <w:p w:rsidR="009F731C" w:rsidRDefault="009F731C" w:rsidP="009F731C">
      <w:pPr>
        <w:rPr>
          <w:rFonts w:hint="eastAsia"/>
        </w:rPr>
      </w:pPr>
      <w:r>
        <w:rPr>
          <w:rFonts w:hint="eastAsia"/>
        </w:rPr>
        <w:t>3.</w:t>
      </w:r>
      <w:r>
        <w:rPr>
          <w:rFonts w:hint="eastAsia"/>
        </w:rPr>
        <w:t>舞蹈编导专业</w:t>
      </w:r>
      <w:r>
        <w:rPr>
          <w:rFonts w:hint="eastAsia"/>
        </w:rPr>
        <w:t xml:space="preserve"> </w:t>
      </w:r>
    </w:p>
    <w:p w:rsidR="009F731C" w:rsidRDefault="009F731C" w:rsidP="009F731C">
      <w:pPr>
        <w:rPr>
          <w:rFonts w:hint="eastAsia"/>
        </w:rPr>
      </w:pPr>
      <w:r>
        <w:rPr>
          <w:rFonts w:hint="eastAsia"/>
        </w:rPr>
        <w:t>专业编码：</w:t>
      </w:r>
      <w:r>
        <w:rPr>
          <w:rFonts w:hint="eastAsia"/>
        </w:rPr>
        <w:t xml:space="preserve">130206 </w:t>
      </w:r>
    </w:p>
    <w:p w:rsidR="009F731C" w:rsidRDefault="009F731C" w:rsidP="009F731C">
      <w:pPr>
        <w:rPr>
          <w:rFonts w:hint="eastAsia"/>
        </w:rPr>
      </w:pPr>
      <w:r>
        <w:rPr>
          <w:rFonts w:hint="eastAsia"/>
        </w:rPr>
        <w:t>培养目标：本专业培养具备舞蹈艺术创作基本理论知识，创作思维及操作能力的专项人才，能在体育艺术领域、各文艺表演团体、中小学、社区服务、社会培训机构中从事运动健身舞蹈、校园舞蹈、体育舞蹈等方面的编、教、演等工作的编导学科应用型复合人才。</w:t>
      </w:r>
      <w:r>
        <w:rPr>
          <w:rFonts w:hint="eastAsia"/>
        </w:rPr>
        <w:t xml:space="preserve"> </w:t>
      </w:r>
    </w:p>
    <w:p w:rsidR="009F731C" w:rsidRDefault="009F731C" w:rsidP="009F731C">
      <w:pPr>
        <w:rPr>
          <w:rFonts w:hint="eastAsia"/>
        </w:rPr>
      </w:pPr>
      <w:r>
        <w:rPr>
          <w:rFonts w:hint="eastAsia"/>
        </w:rPr>
        <w:t>主要课程：编导理论与技法、艺术学概论、音乐基础理论、芭蕾基础训练、现代舞基础训练、电钢琴、曲式分析、中国民族民间舞、中国古典舞身韵、袖舞剑舞、舞蹈作品赏析、大众健身舞蹈编创、少儿舞蹈编创。</w:t>
      </w:r>
      <w:r>
        <w:rPr>
          <w:rFonts w:hint="eastAsia"/>
        </w:rPr>
        <w:t xml:space="preserve"> </w:t>
      </w:r>
    </w:p>
    <w:p w:rsidR="009F731C" w:rsidRDefault="009F731C" w:rsidP="009F731C">
      <w:pPr>
        <w:rPr>
          <w:rFonts w:hint="eastAsia"/>
        </w:rPr>
      </w:pPr>
      <w:r>
        <w:rPr>
          <w:rFonts w:hint="eastAsia"/>
        </w:rPr>
        <w:t>修业年限：本科四年制</w:t>
      </w:r>
      <w:r>
        <w:rPr>
          <w:rFonts w:hint="eastAsia"/>
        </w:rPr>
        <w:t xml:space="preserve">     </w:t>
      </w:r>
    </w:p>
    <w:p w:rsidR="009F731C" w:rsidRDefault="009F731C" w:rsidP="009F731C">
      <w:pPr>
        <w:rPr>
          <w:rFonts w:hint="eastAsia"/>
        </w:rPr>
      </w:pPr>
      <w:r>
        <w:rPr>
          <w:rFonts w:hint="eastAsia"/>
        </w:rPr>
        <w:t>授予学位：艺术学学士</w:t>
      </w:r>
      <w:r>
        <w:rPr>
          <w:rFonts w:hint="eastAsia"/>
        </w:rPr>
        <w:t xml:space="preserve"> </w:t>
      </w:r>
    </w:p>
    <w:p w:rsidR="009F731C" w:rsidRDefault="009F731C" w:rsidP="009F731C">
      <w:pPr>
        <w:rPr>
          <w:rFonts w:hint="eastAsia"/>
        </w:rPr>
      </w:pPr>
      <w:r>
        <w:rPr>
          <w:rFonts w:hint="eastAsia"/>
        </w:rPr>
        <w:t xml:space="preserve"> </w:t>
      </w:r>
      <w:r>
        <w:rPr>
          <w:rFonts w:hint="eastAsia"/>
        </w:rPr>
        <w:t>七、招生计划</w:t>
      </w:r>
      <w:r>
        <w:rPr>
          <w:rFonts w:hint="eastAsia"/>
        </w:rPr>
        <w:t xml:space="preserve"> </w:t>
      </w:r>
    </w:p>
    <w:p w:rsidR="009F731C" w:rsidRDefault="009F731C" w:rsidP="009F731C">
      <w:r>
        <w:t xml:space="preserve">  </w:t>
      </w:r>
      <w:r>
        <w:rPr>
          <w:noProof/>
        </w:rPr>
        <w:drawing>
          <wp:inline distT="0" distB="0" distL="0" distR="0">
            <wp:extent cx="4962525" cy="3181350"/>
            <wp:effectExtent l="19050" t="0" r="9525" b="0"/>
            <wp:docPr id="368" name="图片 368" descr="C:\Users\Jam’ CP\Desktop\293eed0c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Users\Jam’ CP\Desktop\293eed0c4c.png"/>
                    <pic:cNvPicPr>
                      <a:picLocks noChangeAspect="1" noChangeArrowheads="1"/>
                    </pic:cNvPicPr>
                  </pic:nvPicPr>
                  <pic:blipFill>
                    <a:blip r:embed="rId11"/>
                    <a:srcRect/>
                    <a:stretch>
                      <a:fillRect/>
                    </a:stretch>
                  </pic:blipFill>
                  <pic:spPr bwMode="auto">
                    <a:xfrm>
                      <a:off x="0" y="0"/>
                      <a:ext cx="4962525" cy="3181350"/>
                    </a:xfrm>
                    <a:prstGeom prst="rect">
                      <a:avLst/>
                    </a:prstGeom>
                    <a:noFill/>
                    <a:ln w="9525">
                      <a:noFill/>
                      <a:miter lim="800000"/>
                      <a:headEnd/>
                      <a:tailEnd/>
                    </a:ln>
                  </pic:spPr>
                </pic:pic>
              </a:graphicData>
            </a:graphic>
          </wp:inline>
        </w:drawing>
      </w:r>
    </w:p>
    <w:p w:rsidR="009F731C" w:rsidRDefault="009F731C" w:rsidP="009F731C">
      <w:pPr>
        <w:rPr>
          <w:rFonts w:hint="eastAsia"/>
        </w:rPr>
      </w:pPr>
      <w:r>
        <w:rPr>
          <w:rFonts w:hint="eastAsia"/>
        </w:rPr>
        <w:t>（注：①招生简章公布的招生计划为各专业拟招生计划，我校可根据报考人数适当增减。最后各方向招生计划以山东省招生考试</w:t>
      </w:r>
      <w:proofErr w:type="gramStart"/>
      <w:r>
        <w:rPr>
          <w:rFonts w:hint="eastAsia"/>
        </w:rPr>
        <w:t>院公布</w:t>
      </w:r>
      <w:proofErr w:type="gramEnd"/>
      <w:r>
        <w:rPr>
          <w:rFonts w:hint="eastAsia"/>
        </w:rPr>
        <w:t>的计划为准。②考生只能选择一个方向报考，不得兼报。）</w:t>
      </w:r>
      <w:r>
        <w:rPr>
          <w:rFonts w:hint="eastAsia"/>
        </w:rPr>
        <w:t xml:space="preserve"> </w:t>
      </w:r>
    </w:p>
    <w:p w:rsidR="009F731C" w:rsidRDefault="009F731C" w:rsidP="009F731C">
      <w:pPr>
        <w:rPr>
          <w:rFonts w:hint="eastAsia"/>
        </w:rPr>
      </w:pPr>
      <w:r>
        <w:rPr>
          <w:rFonts w:hint="eastAsia"/>
        </w:rPr>
        <w:t>八、报名</w:t>
      </w:r>
      <w:r>
        <w:rPr>
          <w:rFonts w:hint="eastAsia"/>
        </w:rPr>
        <w:t xml:space="preserve"> </w:t>
      </w:r>
    </w:p>
    <w:p w:rsidR="009F731C" w:rsidRDefault="009F731C" w:rsidP="009F731C">
      <w:pPr>
        <w:rPr>
          <w:rFonts w:hint="eastAsia"/>
        </w:rPr>
      </w:pPr>
      <w:r>
        <w:rPr>
          <w:rFonts w:hint="eastAsia"/>
        </w:rPr>
        <w:t>登录山东体育学院网站（网址：</w:t>
      </w:r>
      <w:r>
        <w:rPr>
          <w:rFonts w:hint="eastAsia"/>
        </w:rPr>
        <w:t>http://www.sdpei.edu.cn</w:t>
      </w:r>
      <w:r>
        <w:rPr>
          <w:rFonts w:hint="eastAsia"/>
        </w:rPr>
        <w:t>）进行报名、缴费和准考证打印。不接收现场报名。报名时间为</w:t>
      </w:r>
      <w:r>
        <w:rPr>
          <w:rFonts w:hint="eastAsia"/>
        </w:rPr>
        <w:t>2018</w:t>
      </w:r>
      <w:r>
        <w:rPr>
          <w:rFonts w:hint="eastAsia"/>
        </w:rPr>
        <w:t>年</w:t>
      </w:r>
      <w:r>
        <w:rPr>
          <w:rFonts w:hint="eastAsia"/>
        </w:rPr>
        <w:t>1</w:t>
      </w:r>
      <w:r>
        <w:rPr>
          <w:rFonts w:hint="eastAsia"/>
        </w:rPr>
        <w:t>月</w:t>
      </w:r>
      <w:r>
        <w:rPr>
          <w:rFonts w:hint="eastAsia"/>
        </w:rPr>
        <w:t>31</w:t>
      </w:r>
      <w:r>
        <w:rPr>
          <w:rFonts w:hint="eastAsia"/>
        </w:rPr>
        <w:t>日</w:t>
      </w:r>
      <w:r>
        <w:rPr>
          <w:rFonts w:hint="eastAsia"/>
        </w:rPr>
        <w:t>-2</w:t>
      </w:r>
      <w:r>
        <w:rPr>
          <w:rFonts w:hint="eastAsia"/>
        </w:rPr>
        <w:t>月</w:t>
      </w:r>
      <w:r>
        <w:rPr>
          <w:rFonts w:hint="eastAsia"/>
        </w:rPr>
        <w:t>23</w:t>
      </w:r>
      <w:r>
        <w:rPr>
          <w:rFonts w:hint="eastAsia"/>
        </w:rPr>
        <w:t>日下午</w:t>
      </w:r>
      <w:r>
        <w:rPr>
          <w:rFonts w:hint="eastAsia"/>
        </w:rPr>
        <w:t>5:00</w:t>
      </w:r>
      <w:r>
        <w:rPr>
          <w:rFonts w:hint="eastAsia"/>
        </w:rPr>
        <w:t>。春节期间（</w:t>
      </w:r>
      <w:r>
        <w:rPr>
          <w:rFonts w:hint="eastAsia"/>
        </w:rPr>
        <w:t>2018</w:t>
      </w:r>
      <w:r>
        <w:rPr>
          <w:rFonts w:hint="eastAsia"/>
        </w:rPr>
        <w:t>年</w:t>
      </w:r>
      <w:r>
        <w:rPr>
          <w:rFonts w:hint="eastAsia"/>
        </w:rPr>
        <w:t>2</w:t>
      </w:r>
      <w:r>
        <w:rPr>
          <w:rFonts w:hint="eastAsia"/>
        </w:rPr>
        <w:t>月</w:t>
      </w:r>
      <w:r>
        <w:rPr>
          <w:rFonts w:hint="eastAsia"/>
        </w:rPr>
        <w:t>8</w:t>
      </w:r>
      <w:r>
        <w:rPr>
          <w:rFonts w:hint="eastAsia"/>
        </w:rPr>
        <w:t>日—</w:t>
      </w:r>
      <w:r>
        <w:rPr>
          <w:rFonts w:hint="eastAsia"/>
        </w:rPr>
        <w:t>2</w:t>
      </w:r>
      <w:r>
        <w:rPr>
          <w:rFonts w:hint="eastAsia"/>
        </w:rPr>
        <w:t>月</w:t>
      </w:r>
      <w:r>
        <w:rPr>
          <w:rFonts w:hint="eastAsia"/>
        </w:rPr>
        <w:t>21</w:t>
      </w:r>
      <w:r>
        <w:rPr>
          <w:rFonts w:hint="eastAsia"/>
        </w:rPr>
        <w:t>日）</w:t>
      </w:r>
      <w:proofErr w:type="gramStart"/>
      <w:r>
        <w:rPr>
          <w:rFonts w:hint="eastAsia"/>
        </w:rPr>
        <w:t>网报系统</w:t>
      </w:r>
      <w:proofErr w:type="gramEnd"/>
      <w:r>
        <w:rPr>
          <w:rFonts w:hint="eastAsia"/>
        </w:rPr>
        <w:t>关闭。考生于</w:t>
      </w:r>
      <w:r>
        <w:rPr>
          <w:rFonts w:hint="eastAsia"/>
        </w:rPr>
        <w:t>2</w:t>
      </w:r>
      <w:r>
        <w:rPr>
          <w:rFonts w:hint="eastAsia"/>
        </w:rPr>
        <w:t>月</w:t>
      </w:r>
      <w:r>
        <w:rPr>
          <w:rFonts w:hint="eastAsia"/>
        </w:rPr>
        <w:t>25</w:t>
      </w:r>
      <w:r>
        <w:rPr>
          <w:rFonts w:hint="eastAsia"/>
        </w:rPr>
        <w:t>日下载打印准考证。</w:t>
      </w:r>
      <w:r>
        <w:rPr>
          <w:rFonts w:hint="eastAsia"/>
        </w:rPr>
        <w:t xml:space="preserve"> </w:t>
      </w:r>
    </w:p>
    <w:p w:rsidR="009F731C" w:rsidRDefault="009F731C" w:rsidP="009F731C">
      <w:pPr>
        <w:rPr>
          <w:rFonts w:hint="eastAsia"/>
        </w:rPr>
      </w:pPr>
      <w:r>
        <w:rPr>
          <w:rFonts w:hint="eastAsia"/>
        </w:rPr>
        <w:t>九、考试安排</w:t>
      </w:r>
      <w:r>
        <w:rPr>
          <w:rFonts w:hint="eastAsia"/>
        </w:rPr>
        <w:t xml:space="preserve"> </w:t>
      </w:r>
    </w:p>
    <w:p w:rsidR="009F731C" w:rsidRDefault="009F731C" w:rsidP="009F731C">
      <w:pPr>
        <w:rPr>
          <w:rFonts w:hint="eastAsia"/>
        </w:rPr>
      </w:pPr>
      <w:r>
        <w:rPr>
          <w:rFonts w:hint="eastAsia"/>
        </w:rPr>
        <w:t>1.</w:t>
      </w:r>
      <w:r>
        <w:rPr>
          <w:rFonts w:hint="eastAsia"/>
        </w:rPr>
        <w:t>专业考试：</w:t>
      </w:r>
      <w:r>
        <w:rPr>
          <w:rFonts w:hint="eastAsia"/>
        </w:rPr>
        <w:t xml:space="preserve"> 2018</w:t>
      </w:r>
      <w:r>
        <w:rPr>
          <w:rFonts w:hint="eastAsia"/>
        </w:rPr>
        <w:t>年</w:t>
      </w:r>
      <w:r>
        <w:rPr>
          <w:rFonts w:hint="eastAsia"/>
        </w:rPr>
        <w:t>2</w:t>
      </w:r>
      <w:r>
        <w:rPr>
          <w:rFonts w:hint="eastAsia"/>
        </w:rPr>
        <w:t>月</w:t>
      </w:r>
      <w:r>
        <w:rPr>
          <w:rFonts w:hint="eastAsia"/>
        </w:rPr>
        <w:t>27</w:t>
      </w:r>
      <w:r>
        <w:rPr>
          <w:rFonts w:hint="eastAsia"/>
        </w:rPr>
        <w:t>日—</w:t>
      </w:r>
      <w:r>
        <w:rPr>
          <w:rFonts w:hint="eastAsia"/>
        </w:rPr>
        <w:t>3</w:t>
      </w:r>
      <w:r>
        <w:rPr>
          <w:rFonts w:hint="eastAsia"/>
        </w:rPr>
        <w:t>月</w:t>
      </w:r>
      <w:r>
        <w:rPr>
          <w:rFonts w:hint="eastAsia"/>
        </w:rPr>
        <w:t>1</w:t>
      </w:r>
      <w:r>
        <w:rPr>
          <w:rFonts w:hint="eastAsia"/>
        </w:rPr>
        <w:t>日，在山东体育学院济南校区（济南市世纪大道</w:t>
      </w:r>
      <w:r>
        <w:rPr>
          <w:rFonts w:hint="eastAsia"/>
        </w:rPr>
        <w:t>10600</w:t>
      </w:r>
      <w:r>
        <w:rPr>
          <w:rFonts w:hint="eastAsia"/>
        </w:rPr>
        <w:t>号）综合训练馆进行。（具体时间安排请</w:t>
      </w:r>
      <w:r>
        <w:rPr>
          <w:rFonts w:hint="eastAsia"/>
        </w:rPr>
        <w:t>2</w:t>
      </w:r>
      <w:r>
        <w:rPr>
          <w:rFonts w:hint="eastAsia"/>
        </w:rPr>
        <w:t>月</w:t>
      </w:r>
      <w:r>
        <w:rPr>
          <w:rFonts w:hint="eastAsia"/>
        </w:rPr>
        <w:t>26</w:t>
      </w:r>
      <w:r>
        <w:rPr>
          <w:rFonts w:hint="eastAsia"/>
        </w:rPr>
        <w:t>日中午</w:t>
      </w:r>
      <w:r>
        <w:rPr>
          <w:rFonts w:hint="eastAsia"/>
        </w:rPr>
        <w:t>12</w:t>
      </w:r>
      <w:r>
        <w:rPr>
          <w:rFonts w:hint="eastAsia"/>
        </w:rPr>
        <w:t>：</w:t>
      </w:r>
      <w:r>
        <w:rPr>
          <w:rFonts w:hint="eastAsia"/>
        </w:rPr>
        <w:t>00</w:t>
      </w:r>
      <w:r>
        <w:rPr>
          <w:rFonts w:hint="eastAsia"/>
        </w:rPr>
        <w:t>之后登录</w:t>
      </w:r>
      <w:proofErr w:type="gramStart"/>
      <w:r>
        <w:rPr>
          <w:rFonts w:hint="eastAsia"/>
        </w:rPr>
        <w:t>山东体育学院官网查询</w:t>
      </w:r>
      <w:proofErr w:type="gramEnd"/>
      <w:r>
        <w:rPr>
          <w:rFonts w:hint="eastAsia"/>
        </w:rPr>
        <w:t>。）</w:t>
      </w:r>
      <w:r>
        <w:rPr>
          <w:rFonts w:hint="eastAsia"/>
        </w:rPr>
        <w:t xml:space="preserve"> </w:t>
      </w:r>
    </w:p>
    <w:p w:rsidR="009F731C" w:rsidRDefault="009F731C" w:rsidP="009F731C">
      <w:pPr>
        <w:rPr>
          <w:rFonts w:hint="eastAsia"/>
        </w:rPr>
      </w:pPr>
      <w:r>
        <w:rPr>
          <w:rFonts w:hint="eastAsia"/>
        </w:rPr>
        <w:t>考试内容：详见《山东体育学院</w:t>
      </w:r>
      <w:r>
        <w:rPr>
          <w:rFonts w:hint="eastAsia"/>
        </w:rPr>
        <w:t>2018</w:t>
      </w:r>
      <w:r>
        <w:rPr>
          <w:rFonts w:hint="eastAsia"/>
        </w:rPr>
        <w:t>年艺术类专业测试内容及方法》。</w:t>
      </w:r>
      <w:r>
        <w:rPr>
          <w:rFonts w:hint="eastAsia"/>
        </w:rPr>
        <w:t xml:space="preserve"> </w:t>
      </w:r>
    </w:p>
    <w:p w:rsidR="009F731C" w:rsidRDefault="009F731C" w:rsidP="009F731C">
      <w:pPr>
        <w:rPr>
          <w:rFonts w:hint="eastAsia"/>
        </w:rPr>
      </w:pPr>
      <w:r>
        <w:rPr>
          <w:rFonts w:hint="eastAsia"/>
        </w:rPr>
        <w:t>2.</w:t>
      </w:r>
      <w:r>
        <w:rPr>
          <w:rFonts w:hint="eastAsia"/>
        </w:rPr>
        <w:t>合格信息查询</w:t>
      </w:r>
      <w:r>
        <w:rPr>
          <w:rFonts w:hint="eastAsia"/>
        </w:rPr>
        <w:t>:</w:t>
      </w:r>
      <w:r>
        <w:rPr>
          <w:rFonts w:hint="eastAsia"/>
        </w:rPr>
        <w:t>考生可于</w:t>
      </w:r>
      <w:r>
        <w:rPr>
          <w:rFonts w:hint="eastAsia"/>
        </w:rPr>
        <w:t>2018</w:t>
      </w:r>
      <w:r>
        <w:rPr>
          <w:rFonts w:hint="eastAsia"/>
        </w:rPr>
        <w:t>年</w:t>
      </w:r>
      <w:r>
        <w:rPr>
          <w:rFonts w:hint="eastAsia"/>
        </w:rPr>
        <w:t>4</w:t>
      </w:r>
      <w:r>
        <w:rPr>
          <w:rFonts w:hint="eastAsia"/>
        </w:rPr>
        <w:t>月</w:t>
      </w:r>
      <w:r>
        <w:rPr>
          <w:rFonts w:hint="eastAsia"/>
        </w:rPr>
        <w:t>30</w:t>
      </w:r>
      <w:r>
        <w:rPr>
          <w:rFonts w:hint="eastAsia"/>
        </w:rPr>
        <w:t>日之前，访问山东体育学院官方网站查询本人专</w:t>
      </w:r>
      <w:r>
        <w:rPr>
          <w:rFonts w:hint="eastAsia"/>
        </w:rPr>
        <w:lastRenderedPageBreak/>
        <w:t>业考试是否合格。</w:t>
      </w:r>
      <w:r>
        <w:rPr>
          <w:rFonts w:hint="eastAsia"/>
        </w:rPr>
        <w:t xml:space="preserve"> </w:t>
      </w:r>
    </w:p>
    <w:p w:rsidR="009F731C" w:rsidRDefault="009F731C" w:rsidP="009F731C">
      <w:pPr>
        <w:rPr>
          <w:rFonts w:hint="eastAsia"/>
        </w:rPr>
      </w:pPr>
      <w:r>
        <w:rPr>
          <w:rFonts w:hint="eastAsia"/>
        </w:rPr>
        <w:t>十、注意事项</w:t>
      </w:r>
      <w:r>
        <w:rPr>
          <w:rFonts w:hint="eastAsia"/>
        </w:rPr>
        <w:t xml:space="preserve"> </w:t>
      </w:r>
    </w:p>
    <w:p w:rsidR="009F731C" w:rsidRDefault="009F731C" w:rsidP="009F731C">
      <w:pPr>
        <w:rPr>
          <w:rFonts w:hint="eastAsia"/>
        </w:rPr>
      </w:pPr>
      <w:r>
        <w:rPr>
          <w:rFonts w:hint="eastAsia"/>
        </w:rPr>
        <w:t>1</w:t>
      </w:r>
      <w:r>
        <w:rPr>
          <w:rFonts w:hint="eastAsia"/>
        </w:rPr>
        <w:t>、考生持身份证、山东体育学院准考证、报考证（考生报名信息确认后领取的山东省</w:t>
      </w:r>
      <w:r>
        <w:rPr>
          <w:rFonts w:hint="eastAsia"/>
        </w:rPr>
        <w:t>2018</w:t>
      </w:r>
      <w:r>
        <w:rPr>
          <w:rFonts w:hint="eastAsia"/>
        </w:rPr>
        <w:t>年普通高校招生夏季高考报名信息确认单及专业测试报考证，简称报考证）按</w:t>
      </w:r>
      <w:r>
        <w:rPr>
          <w:rFonts w:hint="eastAsia"/>
        </w:rPr>
        <w:t>2</w:t>
      </w:r>
      <w:r>
        <w:rPr>
          <w:rFonts w:hint="eastAsia"/>
        </w:rPr>
        <w:t>月</w:t>
      </w:r>
      <w:r>
        <w:rPr>
          <w:rFonts w:hint="eastAsia"/>
        </w:rPr>
        <w:t>26</w:t>
      </w:r>
      <w:r>
        <w:rPr>
          <w:rFonts w:hint="eastAsia"/>
        </w:rPr>
        <w:t>日中午</w:t>
      </w:r>
      <w:r>
        <w:rPr>
          <w:rFonts w:hint="eastAsia"/>
        </w:rPr>
        <w:t>12</w:t>
      </w:r>
      <w:r>
        <w:rPr>
          <w:rFonts w:hint="eastAsia"/>
        </w:rPr>
        <w:t>：</w:t>
      </w:r>
      <w:r>
        <w:rPr>
          <w:rFonts w:hint="eastAsia"/>
        </w:rPr>
        <w:t>00</w:t>
      </w:r>
      <w:r>
        <w:rPr>
          <w:rFonts w:hint="eastAsia"/>
        </w:rPr>
        <w:t>之后登录</w:t>
      </w:r>
      <w:proofErr w:type="gramStart"/>
      <w:r>
        <w:rPr>
          <w:rFonts w:hint="eastAsia"/>
        </w:rPr>
        <w:t>山东体育学院官网查询</w:t>
      </w:r>
      <w:proofErr w:type="gramEnd"/>
      <w:r>
        <w:rPr>
          <w:rFonts w:hint="eastAsia"/>
        </w:rPr>
        <w:t>时间参加艺术类专业考试，三证不全或不一致者不准参加考试。</w:t>
      </w:r>
      <w:r>
        <w:rPr>
          <w:rFonts w:hint="eastAsia"/>
        </w:rPr>
        <w:t xml:space="preserve"> </w:t>
      </w:r>
    </w:p>
    <w:p w:rsidR="00133005" w:rsidRDefault="009F731C" w:rsidP="009F731C">
      <w:pPr>
        <w:rPr>
          <w:rFonts w:hint="eastAsia"/>
        </w:rPr>
      </w:pPr>
      <w:r>
        <w:rPr>
          <w:rFonts w:hint="eastAsia"/>
        </w:rPr>
        <w:t>2</w:t>
      </w:r>
      <w:r>
        <w:rPr>
          <w:rFonts w:hint="eastAsia"/>
        </w:rPr>
        <w:t>、考生必须按照《山东体育学院</w:t>
      </w:r>
      <w:r>
        <w:rPr>
          <w:rFonts w:hint="eastAsia"/>
        </w:rPr>
        <w:t>2018</w:t>
      </w:r>
      <w:r>
        <w:rPr>
          <w:rFonts w:hint="eastAsia"/>
        </w:rPr>
        <w:t>年艺术类专业测试内容及方法》要求着装，否则不允许参加测试。</w:t>
      </w:r>
    </w:p>
    <w:p w:rsidR="009F731C" w:rsidRDefault="009F731C" w:rsidP="009F731C">
      <w:pPr>
        <w:rPr>
          <w:rFonts w:hint="eastAsia"/>
        </w:rPr>
      </w:pPr>
      <w:r>
        <w:rPr>
          <w:rFonts w:hint="eastAsia"/>
        </w:rPr>
        <w:t>3</w:t>
      </w:r>
      <w:r>
        <w:rPr>
          <w:rFonts w:hint="eastAsia"/>
        </w:rPr>
        <w:t>、部分项目需要自带音乐，详见《山东体育学院</w:t>
      </w:r>
      <w:r>
        <w:rPr>
          <w:rFonts w:hint="eastAsia"/>
        </w:rPr>
        <w:t>2018</w:t>
      </w:r>
      <w:r>
        <w:rPr>
          <w:rFonts w:hint="eastAsia"/>
        </w:rPr>
        <w:t>年艺术类专业测试内容及方法》。音乐一律采用音频或</w:t>
      </w:r>
      <w:r>
        <w:rPr>
          <w:rFonts w:hint="eastAsia"/>
        </w:rPr>
        <w:t>MP3</w:t>
      </w:r>
      <w:r>
        <w:rPr>
          <w:rFonts w:hint="eastAsia"/>
        </w:rPr>
        <w:t>格式，请考生报名后将音乐以“山体准考证号</w:t>
      </w:r>
      <w:r>
        <w:rPr>
          <w:rFonts w:hint="eastAsia"/>
        </w:rPr>
        <w:t>+</w:t>
      </w:r>
      <w:r>
        <w:rPr>
          <w:rFonts w:hint="eastAsia"/>
        </w:rPr>
        <w:t>姓名”命名发送至</w:t>
      </w:r>
      <w:r>
        <w:rPr>
          <w:rFonts w:hint="eastAsia"/>
        </w:rPr>
        <w:t>741571924@qq.com</w:t>
      </w:r>
      <w:r>
        <w:rPr>
          <w:rFonts w:hint="eastAsia"/>
        </w:rPr>
        <w:t>邮箱。</w:t>
      </w:r>
      <w:r>
        <w:rPr>
          <w:rFonts w:hint="eastAsia"/>
        </w:rPr>
        <w:t xml:space="preserve"> </w:t>
      </w:r>
    </w:p>
    <w:p w:rsidR="009F731C" w:rsidRDefault="009F731C" w:rsidP="009F731C">
      <w:pPr>
        <w:rPr>
          <w:rFonts w:hint="eastAsia"/>
        </w:rPr>
      </w:pPr>
      <w:r>
        <w:rPr>
          <w:rFonts w:hint="eastAsia"/>
        </w:rPr>
        <w:t>4</w:t>
      </w:r>
      <w:r>
        <w:rPr>
          <w:rFonts w:hint="eastAsia"/>
        </w:rPr>
        <w:t>、考生不允许化妆，不得染发，不得带任何饰物。</w:t>
      </w:r>
      <w:r>
        <w:rPr>
          <w:rFonts w:hint="eastAsia"/>
        </w:rPr>
        <w:t xml:space="preserve"> </w:t>
      </w:r>
    </w:p>
    <w:p w:rsidR="009F731C" w:rsidRDefault="009F731C" w:rsidP="009F731C">
      <w:pPr>
        <w:rPr>
          <w:rFonts w:hint="eastAsia"/>
        </w:rPr>
      </w:pPr>
      <w:r>
        <w:rPr>
          <w:rFonts w:hint="eastAsia"/>
        </w:rPr>
        <w:t>十一、录取原则</w:t>
      </w:r>
      <w:r>
        <w:rPr>
          <w:rFonts w:hint="eastAsia"/>
        </w:rPr>
        <w:t xml:space="preserve"> </w:t>
      </w:r>
    </w:p>
    <w:p w:rsidR="009F731C" w:rsidRDefault="009F731C" w:rsidP="009F731C">
      <w:pPr>
        <w:rPr>
          <w:rFonts w:hint="eastAsia"/>
        </w:rPr>
      </w:pPr>
      <w:r>
        <w:rPr>
          <w:rFonts w:hint="eastAsia"/>
        </w:rPr>
        <w:t>获得我校专业测试合格证，舞蹈编导专业按综合成绩（综合成绩</w:t>
      </w:r>
      <w:r>
        <w:rPr>
          <w:rFonts w:hint="eastAsia"/>
        </w:rPr>
        <w:t>=</w:t>
      </w:r>
      <w:r>
        <w:rPr>
          <w:rFonts w:hint="eastAsia"/>
        </w:rPr>
        <w:t>专业成绩×</w:t>
      </w:r>
      <w:r>
        <w:rPr>
          <w:rFonts w:hint="eastAsia"/>
        </w:rPr>
        <w:t>70%+</w:t>
      </w:r>
      <w:r>
        <w:rPr>
          <w:rFonts w:hint="eastAsia"/>
        </w:rPr>
        <w:t>高考文化课成绩</w:t>
      </w:r>
      <w:r>
        <w:rPr>
          <w:rFonts w:hint="eastAsia"/>
        </w:rPr>
        <w:t>/750</w:t>
      </w:r>
      <w:r>
        <w:rPr>
          <w:rFonts w:hint="eastAsia"/>
        </w:rPr>
        <w:t>×</w:t>
      </w:r>
      <w:r>
        <w:rPr>
          <w:rFonts w:hint="eastAsia"/>
        </w:rPr>
        <w:t>30%</w:t>
      </w:r>
      <w:r>
        <w:rPr>
          <w:rFonts w:hint="eastAsia"/>
        </w:rPr>
        <w:t>）择优录取，综合成绩相同者，按照专业成绩从高分到低分录取。其他专业按投档考生专业成绩从高分到低分录取，专业成绩相同时，优先录取高考文化成绩高者。</w:t>
      </w:r>
    </w:p>
    <w:p w:rsidR="009F731C" w:rsidRDefault="009F731C" w:rsidP="009F731C">
      <w:pPr>
        <w:rPr>
          <w:rFonts w:hint="eastAsia"/>
        </w:rPr>
      </w:pPr>
      <w:r>
        <w:rPr>
          <w:rFonts w:hint="eastAsia"/>
        </w:rPr>
        <w:t>对于文理兼招的艺术类专业，该专业录取时根据录取原则按文、理科招生计划分别排序录取。</w:t>
      </w:r>
      <w:r>
        <w:rPr>
          <w:rFonts w:hint="eastAsia"/>
        </w:rPr>
        <w:t xml:space="preserve"> </w:t>
      </w:r>
    </w:p>
    <w:p w:rsidR="009F731C" w:rsidRDefault="009F731C" w:rsidP="009F731C">
      <w:pPr>
        <w:rPr>
          <w:rFonts w:hint="eastAsia"/>
        </w:rPr>
      </w:pPr>
      <w:r>
        <w:rPr>
          <w:rFonts w:hint="eastAsia"/>
        </w:rPr>
        <w:t>本章程由山东体育学院负责解释。</w:t>
      </w:r>
      <w:r>
        <w:rPr>
          <w:rFonts w:hint="eastAsia"/>
        </w:rPr>
        <w:t xml:space="preserve"> </w:t>
      </w:r>
    </w:p>
    <w:p w:rsidR="009F731C" w:rsidRDefault="009F731C" w:rsidP="009F731C">
      <w:pPr>
        <w:rPr>
          <w:rFonts w:hint="eastAsia"/>
        </w:rPr>
      </w:pPr>
      <w:r>
        <w:rPr>
          <w:rFonts w:hint="eastAsia"/>
        </w:rPr>
        <w:t>十二、联系方式及乘车路线</w:t>
      </w:r>
      <w:r>
        <w:rPr>
          <w:rFonts w:hint="eastAsia"/>
        </w:rPr>
        <w:t xml:space="preserve"> </w:t>
      </w:r>
    </w:p>
    <w:p w:rsidR="009F731C" w:rsidRDefault="009F731C" w:rsidP="009F731C">
      <w:pPr>
        <w:rPr>
          <w:rFonts w:hint="eastAsia"/>
        </w:rPr>
      </w:pPr>
      <w:r>
        <w:rPr>
          <w:rFonts w:hint="eastAsia"/>
        </w:rPr>
        <w:t>通讯地址：济南市世纪大道</w:t>
      </w:r>
      <w:r>
        <w:rPr>
          <w:rFonts w:hint="eastAsia"/>
        </w:rPr>
        <w:t>10600</w:t>
      </w:r>
      <w:r>
        <w:rPr>
          <w:rFonts w:hint="eastAsia"/>
        </w:rPr>
        <w:t>号</w:t>
      </w:r>
      <w:r>
        <w:rPr>
          <w:rFonts w:hint="eastAsia"/>
        </w:rPr>
        <w:t xml:space="preserve"> </w:t>
      </w:r>
    </w:p>
    <w:p w:rsidR="009F731C" w:rsidRDefault="009F731C" w:rsidP="009F731C">
      <w:pPr>
        <w:rPr>
          <w:rFonts w:hint="eastAsia"/>
        </w:rPr>
      </w:pPr>
      <w:r>
        <w:rPr>
          <w:rFonts w:hint="eastAsia"/>
        </w:rPr>
        <w:t>邮编：</w:t>
      </w:r>
      <w:r>
        <w:rPr>
          <w:rFonts w:hint="eastAsia"/>
        </w:rPr>
        <w:t xml:space="preserve">250102     </w:t>
      </w:r>
      <w:r>
        <w:rPr>
          <w:rFonts w:hint="eastAsia"/>
        </w:rPr>
        <w:t>网址：</w:t>
      </w:r>
      <w:r>
        <w:rPr>
          <w:rFonts w:hint="eastAsia"/>
        </w:rPr>
        <w:t xml:space="preserve">www.sdpei.edu.cn </w:t>
      </w:r>
    </w:p>
    <w:p w:rsidR="009F731C" w:rsidRDefault="009F731C" w:rsidP="009F731C">
      <w:pPr>
        <w:rPr>
          <w:rFonts w:hint="eastAsia"/>
        </w:rPr>
      </w:pPr>
      <w:r>
        <w:rPr>
          <w:rFonts w:hint="eastAsia"/>
        </w:rPr>
        <w:t>招生办公室联系电话：</w:t>
      </w:r>
      <w:r>
        <w:rPr>
          <w:rFonts w:hint="eastAsia"/>
        </w:rPr>
        <w:t xml:space="preserve">0531-89655029 </w:t>
      </w:r>
    </w:p>
    <w:p w:rsidR="009F731C" w:rsidRDefault="009F731C" w:rsidP="009F731C">
      <w:pPr>
        <w:rPr>
          <w:rFonts w:hint="eastAsia"/>
        </w:rPr>
      </w:pPr>
      <w:r>
        <w:rPr>
          <w:rFonts w:hint="eastAsia"/>
        </w:rPr>
        <w:t>乘车路线：火车站乘</w:t>
      </w:r>
      <w:r>
        <w:rPr>
          <w:rFonts w:hint="eastAsia"/>
        </w:rPr>
        <w:t>11</w:t>
      </w:r>
      <w:r>
        <w:rPr>
          <w:rFonts w:hint="eastAsia"/>
        </w:rPr>
        <w:t>路、</w:t>
      </w:r>
      <w:r>
        <w:rPr>
          <w:rFonts w:hint="eastAsia"/>
        </w:rPr>
        <w:t>201</w:t>
      </w:r>
      <w:r>
        <w:rPr>
          <w:rFonts w:hint="eastAsia"/>
        </w:rPr>
        <w:t>路公交车至洪家楼站，转乘</w:t>
      </w:r>
      <w:r>
        <w:rPr>
          <w:rFonts w:hint="eastAsia"/>
        </w:rPr>
        <w:t>321</w:t>
      </w:r>
      <w:r>
        <w:rPr>
          <w:rFonts w:hint="eastAsia"/>
        </w:rPr>
        <w:t>路公交车至安家东站下车即是我院正门。长途汽车站乘</w:t>
      </w:r>
      <w:r>
        <w:rPr>
          <w:rFonts w:hint="eastAsia"/>
        </w:rPr>
        <w:t>30</w:t>
      </w:r>
      <w:r>
        <w:rPr>
          <w:rFonts w:hint="eastAsia"/>
        </w:rPr>
        <w:t>路公交车至洪家楼站，转乘</w:t>
      </w:r>
      <w:r>
        <w:rPr>
          <w:rFonts w:hint="eastAsia"/>
        </w:rPr>
        <w:t>321</w:t>
      </w:r>
      <w:r>
        <w:rPr>
          <w:rFonts w:hint="eastAsia"/>
        </w:rPr>
        <w:t>路公交车至安家东站下车即是我院正门。</w:t>
      </w:r>
    </w:p>
    <w:p w:rsidR="009F731C" w:rsidRDefault="009F731C" w:rsidP="009F731C">
      <w:pPr>
        <w:rPr>
          <w:rFonts w:hint="eastAsia"/>
        </w:rPr>
      </w:pPr>
    </w:p>
    <w:p w:rsidR="009F731C" w:rsidRDefault="009F731C" w:rsidP="009F731C">
      <w:pPr>
        <w:rPr>
          <w:rFonts w:hint="eastAsia"/>
        </w:rPr>
      </w:pPr>
    </w:p>
    <w:p w:rsidR="009F731C" w:rsidRDefault="009F731C" w:rsidP="009F731C">
      <w:pPr>
        <w:rPr>
          <w:rFonts w:hint="eastAsia"/>
        </w:rPr>
      </w:pPr>
    </w:p>
    <w:p w:rsidR="009F731C" w:rsidRPr="009F731C" w:rsidRDefault="009F731C" w:rsidP="009F731C">
      <w:pPr>
        <w:jc w:val="center"/>
        <w:rPr>
          <w:rFonts w:hint="eastAsia"/>
          <w:b/>
          <w:sz w:val="32"/>
          <w:szCs w:val="32"/>
        </w:rPr>
      </w:pPr>
      <w:r w:rsidRPr="009F731C">
        <w:rPr>
          <w:rFonts w:hint="eastAsia"/>
          <w:b/>
          <w:color w:val="000000"/>
          <w:sz w:val="32"/>
          <w:szCs w:val="32"/>
          <w:shd w:val="clear" w:color="auto" w:fill="FFFFFF"/>
        </w:rPr>
        <w:t>山东艺术学院</w:t>
      </w:r>
      <w:r>
        <w:rPr>
          <w:rFonts w:hint="eastAsia"/>
          <w:b/>
          <w:color w:val="000000"/>
          <w:sz w:val="32"/>
          <w:szCs w:val="32"/>
          <w:shd w:val="clear" w:color="auto" w:fill="FFFFFF"/>
        </w:rPr>
        <w:t>2018</w:t>
      </w:r>
      <w:r>
        <w:rPr>
          <w:rFonts w:hint="eastAsia"/>
          <w:b/>
          <w:color w:val="000000"/>
          <w:sz w:val="32"/>
          <w:szCs w:val="32"/>
          <w:shd w:val="clear" w:color="auto" w:fill="FFFFFF"/>
        </w:rPr>
        <w:t>招生简章</w:t>
      </w:r>
    </w:p>
    <w:p w:rsidR="009F731C" w:rsidRDefault="009F731C" w:rsidP="009F731C">
      <w:pPr>
        <w:ind w:firstLineChars="1000" w:firstLine="2100"/>
        <w:rPr>
          <w:rFonts w:hint="eastAsia"/>
        </w:rPr>
      </w:pPr>
      <w:hyperlink r:id="rId12" w:history="1">
        <w:r w:rsidRPr="007F2B81">
          <w:rPr>
            <w:rStyle w:val="a4"/>
          </w:rPr>
          <w:t>http://zsbgs.sdca.edu.cn/info/1018/1457.htm</w:t>
        </w:r>
      </w:hyperlink>
    </w:p>
    <w:p w:rsidR="009F731C" w:rsidRDefault="009F731C" w:rsidP="009F731C">
      <w:pPr>
        <w:ind w:firstLineChars="1000" w:firstLine="2100"/>
        <w:rPr>
          <w:rFonts w:hint="eastAsia"/>
        </w:rPr>
      </w:pPr>
    </w:p>
    <w:p w:rsidR="009F731C" w:rsidRDefault="009F731C" w:rsidP="009F731C">
      <w:pPr>
        <w:ind w:firstLineChars="1000" w:firstLine="2100"/>
        <w:rPr>
          <w:rFonts w:hint="eastAsia"/>
        </w:rPr>
      </w:pPr>
    </w:p>
    <w:p w:rsidR="009F731C" w:rsidRDefault="009F731C" w:rsidP="009F731C">
      <w:pPr>
        <w:ind w:firstLineChars="1000" w:firstLine="2100"/>
        <w:rPr>
          <w:rFonts w:hint="eastAsia"/>
        </w:rPr>
      </w:pPr>
    </w:p>
    <w:p w:rsidR="0078413F" w:rsidRPr="0078413F" w:rsidRDefault="0078413F" w:rsidP="0078413F">
      <w:pPr>
        <w:widowControl/>
        <w:shd w:val="clear" w:color="auto" w:fill="FFFFFF"/>
        <w:spacing w:line="450" w:lineRule="atLeast"/>
        <w:jc w:val="center"/>
        <w:rPr>
          <w:rFonts w:ascii="Arial" w:eastAsia="宋体" w:hAnsi="Arial" w:cs="Arial"/>
          <w:b/>
          <w:bCs/>
          <w:color w:val="444444"/>
          <w:kern w:val="0"/>
          <w:sz w:val="30"/>
          <w:szCs w:val="30"/>
        </w:rPr>
      </w:pPr>
      <w:r w:rsidRPr="0078413F">
        <w:rPr>
          <w:rFonts w:ascii="Arial" w:eastAsia="宋体" w:hAnsi="Arial" w:cs="Arial"/>
          <w:b/>
          <w:bCs/>
          <w:color w:val="444444"/>
          <w:kern w:val="0"/>
          <w:sz w:val="30"/>
          <w:szCs w:val="30"/>
        </w:rPr>
        <w:t>河海大学</w:t>
      </w:r>
      <w:r w:rsidRPr="0078413F">
        <w:rPr>
          <w:rFonts w:ascii="Arial" w:eastAsia="宋体" w:hAnsi="Arial" w:cs="Arial"/>
          <w:b/>
          <w:bCs/>
          <w:color w:val="444444"/>
          <w:kern w:val="0"/>
          <w:sz w:val="30"/>
          <w:szCs w:val="30"/>
        </w:rPr>
        <w:t>2017</w:t>
      </w:r>
      <w:r w:rsidRPr="0078413F">
        <w:rPr>
          <w:rFonts w:ascii="Arial" w:eastAsia="宋体" w:hAnsi="Arial" w:cs="Arial"/>
          <w:b/>
          <w:bCs/>
          <w:color w:val="444444"/>
          <w:kern w:val="0"/>
          <w:sz w:val="30"/>
          <w:szCs w:val="30"/>
        </w:rPr>
        <w:t>年播音与主持艺术专业招生简章</w:t>
      </w:r>
    </w:p>
    <w:p w:rsidR="0078413F" w:rsidRPr="0078413F" w:rsidRDefault="0078413F" w:rsidP="0078413F">
      <w:pPr>
        <w:widowControl/>
        <w:shd w:val="clear" w:color="auto" w:fill="FFFFFF"/>
        <w:spacing w:line="432" w:lineRule="auto"/>
        <w:jc w:val="center"/>
        <w:rPr>
          <w:rFonts w:ascii="Arial" w:eastAsia="宋体" w:hAnsi="Arial" w:cs="Arial"/>
          <w:color w:val="444444"/>
          <w:kern w:val="0"/>
          <w:sz w:val="18"/>
          <w:szCs w:val="18"/>
        </w:rPr>
      </w:pPr>
      <w:r w:rsidRPr="0078413F">
        <w:rPr>
          <w:rFonts w:ascii="Arial" w:eastAsia="宋体" w:hAnsi="Arial" w:cs="Arial"/>
          <w:color w:val="444444"/>
          <w:kern w:val="0"/>
          <w:sz w:val="18"/>
          <w:szCs w:val="18"/>
        </w:rPr>
        <w:t>编辑</w:t>
      </w:r>
      <w:r w:rsidRPr="0078413F">
        <w:rPr>
          <w:rFonts w:ascii="Arial" w:eastAsia="宋体" w:hAnsi="Arial" w:cs="Arial"/>
          <w:color w:val="444444"/>
          <w:kern w:val="0"/>
          <w:sz w:val="18"/>
          <w:szCs w:val="18"/>
        </w:rPr>
        <w:t>: admin   </w:t>
      </w:r>
      <w:r w:rsidRPr="0078413F">
        <w:rPr>
          <w:rFonts w:ascii="Arial" w:eastAsia="宋体" w:hAnsi="Arial" w:cs="Arial"/>
          <w:color w:val="444444"/>
          <w:kern w:val="0"/>
          <w:sz w:val="18"/>
          <w:szCs w:val="18"/>
        </w:rPr>
        <w:t>发布时间</w:t>
      </w:r>
      <w:r w:rsidRPr="0078413F">
        <w:rPr>
          <w:rFonts w:ascii="Arial" w:eastAsia="宋体" w:hAnsi="Arial" w:cs="Arial"/>
          <w:color w:val="444444"/>
          <w:kern w:val="0"/>
          <w:sz w:val="18"/>
          <w:szCs w:val="18"/>
        </w:rPr>
        <w:t>: 2016-12-23 16:00   </w:t>
      </w:r>
      <w:r w:rsidRPr="0078413F">
        <w:rPr>
          <w:rFonts w:ascii="Arial" w:eastAsia="宋体" w:hAnsi="Arial" w:cs="Arial"/>
          <w:color w:val="444444"/>
          <w:kern w:val="0"/>
          <w:sz w:val="18"/>
          <w:szCs w:val="18"/>
        </w:rPr>
        <w:t>已有</w:t>
      </w:r>
      <w:r w:rsidRPr="0078413F">
        <w:rPr>
          <w:rFonts w:ascii="Arial" w:eastAsia="宋体" w:hAnsi="Arial" w:cs="Arial"/>
          <w:color w:val="444444"/>
          <w:kern w:val="0"/>
          <w:sz w:val="18"/>
          <w:szCs w:val="18"/>
        </w:rPr>
        <w:t xml:space="preserve"> </w:t>
      </w:r>
      <w:r w:rsidRPr="0078413F">
        <w:rPr>
          <w:rFonts w:ascii="Arial" w:eastAsia="宋体" w:hAnsi="Arial" w:cs="Arial"/>
          <w:color w:val="444444"/>
          <w:kern w:val="0"/>
          <w:sz w:val="18"/>
          <w:szCs w:val="18"/>
        </w:rPr>
        <w:pict/>
      </w:r>
      <w:r w:rsidRPr="0078413F">
        <w:rPr>
          <w:rFonts w:ascii="Arial" w:eastAsia="宋体" w:hAnsi="Arial" w:cs="Arial"/>
          <w:color w:val="444444"/>
          <w:kern w:val="0"/>
          <w:sz w:val="18"/>
          <w:szCs w:val="18"/>
        </w:rPr>
        <w:t xml:space="preserve">3318 </w:t>
      </w:r>
      <w:r w:rsidRPr="0078413F">
        <w:rPr>
          <w:rFonts w:ascii="Arial" w:eastAsia="宋体" w:hAnsi="Arial" w:cs="Arial"/>
          <w:color w:val="444444"/>
          <w:kern w:val="0"/>
          <w:sz w:val="18"/>
          <w:szCs w:val="18"/>
        </w:rPr>
        <w:t>次浏览</w:t>
      </w:r>
      <w:r w:rsidRPr="0078413F">
        <w:rPr>
          <w:rFonts w:ascii="Arial" w:eastAsia="宋体" w:hAnsi="Arial" w:cs="Arial"/>
          <w:color w:val="444444"/>
          <w:kern w:val="0"/>
          <w:sz w:val="18"/>
          <w:szCs w:val="18"/>
        </w:rPr>
        <w:t>   </w:t>
      </w:r>
    </w:p>
    <w:p w:rsidR="0078413F" w:rsidRPr="0078413F" w:rsidRDefault="0078413F" w:rsidP="0078413F">
      <w:pPr>
        <w:widowControl/>
        <w:shd w:val="clear" w:color="auto" w:fill="FFFFFF"/>
        <w:spacing w:line="600" w:lineRule="atLeast"/>
        <w:ind w:firstLineChars="200" w:firstLine="640"/>
        <w:jc w:val="left"/>
        <w:outlineLvl w:val="1"/>
        <w:rPr>
          <w:rFonts w:ascii="Calibri" w:eastAsia="仿宋_GB2312" w:hAnsi="Calibri" w:cs="Calibri"/>
          <w:color w:val="000000"/>
          <w:kern w:val="0"/>
          <w:sz w:val="32"/>
          <w:szCs w:val="32"/>
        </w:rPr>
      </w:pPr>
      <w:r w:rsidRPr="0078413F">
        <w:rPr>
          <w:rFonts w:ascii="Calibri" w:eastAsia="仿宋_GB2312" w:hAnsi="Calibri" w:cs="Calibri" w:hint="eastAsia"/>
          <w:color w:val="000000"/>
          <w:kern w:val="0"/>
          <w:sz w:val="32"/>
          <w:szCs w:val="32"/>
        </w:rPr>
        <w:t>河海大学是教育部直属全国重点大学，是国家首批授权授予学士、硕士和博士学位，实施国家“</w:t>
      </w:r>
      <w:r w:rsidRPr="0078413F">
        <w:rPr>
          <w:rFonts w:ascii="Calibri" w:eastAsia="仿宋_GB2312" w:hAnsi="Calibri" w:cs="Calibri" w:hint="eastAsia"/>
          <w:color w:val="000000"/>
          <w:kern w:val="0"/>
          <w:sz w:val="32"/>
          <w:szCs w:val="32"/>
        </w:rPr>
        <w:t>211</w:t>
      </w:r>
      <w:r w:rsidRPr="0078413F">
        <w:rPr>
          <w:rFonts w:ascii="Calibri" w:eastAsia="仿宋_GB2312" w:hAnsi="Calibri" w:cs="Calibri" w:hint="eastAsia"/>
          <w:color w:val="000000"/>
          <w:kern w:val="0"/>
          <w:sz w:val="32"/>
          <w:szCs w:val="32"/>
        </w:rPr>
        <w:t>工程”重点建</w:t>
      </w:r>
      <w:r w:rsidRPr="0078413F">
        <w:rPr>
          <w:rFonts w:ascii="Calibri" w:eastAsia="仿宋_GB2312" w:hAnsi="Calibri" w:cs="Calibri" w:hint="eastAsia"/>
          <w:color w:val="000000"/>
          <w:kern w:val="0"/>
          <w:sz w:val="32"/>
          <w:szCs w:val="32"/>
        </w:rPr>
        <w:lastRenderedPageBreak/>
        <w:t>设、国家优势学科创新平台建设以及设立研究生院的高校。为适应社会需求，培养高素质艺术人才，根据教育部相关文件要求，特制定本简章。</w:t>
      </w:r>
    </w:p>
    <w:p w:rsidR="0078413F" w:rsidRPr="0078413F" w:rsidRDefault="0078413F" w:rsidP="0078413F">
      <w:pPr>
        <w:widowControl/>
        <w:shd w:val="clear" w:color="auto" w:fill="FFFFFF"/>
        <w:adjustRightInd w:val="0"/>
        <w:spacing w:beforeLines="50" w:afterLines="50" w:line="560" w:lineRule="exact"/>
        <w:ind w:firstLineChars="200" w:firstLine="640"/>
        <w:jc w:val="left"/>
        <w:rPr>
          <w:rFonts w:ascii="黑体" w:eastAsia="黑体" w:hAnsi="宋体" w:cs="宋体" w:hint="eastAsia"/>
          <w:color w:val="000000"/>
          <w:kern w:val="0"/>
          <w:sz w:val="32"/>
          <w:szCs w:val="32"/>
        </w:rPr>
      </w:pPr>
      <w:r w:rsidRPr="0078413F">
        <w:rPr>
          <w:rFonts w:ascii="黑体" w:eastAsia="黑体" w:hAnsi="宋体" w:cs="宋体" w:hint="eastAsia"/>
          <w:color w:val="000000"/>
          <w:kern w:val="0"/>
          <w:sz w:val="32"/>
          <w:szCs w:val="32"/>
        </w:rPr>
        <w:t>一、招生专业和计划</w:t>
      </w:r>
    </w:p>
    <w:p w:rsidR="0078413F" w:rsidRPr="0078413F" w:rsidRDefault="0078413F" w:rsidP="0078413F">
      <w:pPr>
        <w:widowControl/>
        <w:shd w:val="clear" w:color="auto" w:fill="FFFFFF"/>
        <w:adjustRightInd w:val="0"/>
        <w:spacing w:line="560" w:lineRule="exact"/>
        <w:ind w:firstLine="200"/>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b/>
          <w:color w:val="000000"/>
          <w:kern w:val="0"/>
          <w:sz w:val="32"/>
          <w:szCs w:val="32"/>
        </w:rPr>
        <w:t xml:space="preserve">   </w:t>
      </w:r>
      <w:r w:rsidRPr="0078413F">
        <w:rPr>
          <w:rFonts w:ascii="仿宋_GB2312" w:eastAsia="仿宋_GB2312" w:hAnsi="宋体" w:cs="宋体" w:hint="eastAsia"/>
          <w:color w:val="000000"/>
          <w:kern w:val="0"/>
          <w:sz w:val="32"/>
          <w:szCs w:val="32"/>
        </w:rPr>
        <w:t>播音与主持艺术专业2017年招生人数为40人，面向全国，文理兼收。</w:t>
      </w:r>
    </w:p>
    <w:p w:rsidR="0078413F" w:rsidRPr="0078413F" w:rsidRDefault="0078413F" w:rsidP="0078413F">
      <w:pPr>
        <w:widowControl/>
        <w:shd w:val="clear" w:color="auto" w:fill="FFFFFF"/>
        <w:adjustRightInd w:val="0"/>
        <w:spacing w:beforeLines="50" w:afterLines="50" w:line="560" w:lineRule="exact"/>
        <w:ind w:firstLineChars="200" w:firstLine="640"/>
        <w:jc w:val="left"/>
        <w:rPr>
          <w:rFonts w:ascii="黑体" w:eastAsia="黑体" w:hAnsi="宋体" w:cs="宋体" w:hint="eastAsia"/>
          <w:color w:val="000000"/>
          <w:kern w:val="0"/>
          <w:sz w:val="32"/>
          <w:szCs w:val="32"/>
        </w:rPr>
      </w:pPr>
      <w:r w:rsidRPr="0078413F">
        <w:rPr>
          <w:rFonts w:ascii="黑体" w:eastAsia="黑体" w:hAnsi="宋体" w:cs="宋体" w:hint="eastAsia"/>
          <w:color w:val="000000"/>
          <w:kern w:val="0"/>
          <w:sz w:val="32"/>
          <w:szCs w:val="32"/>
        </w:rPr>
        <w:t>二、报考条件</w:t>
      </w:r>
    </w:p>
    <w:p w:rsidR="0078413F" w:rsidRPr="0078413F" w:rsidRDefault="0078413F" w:rsidP="0078413F">
      <w:pPr>
        <w:widowControl/>
        <w:shd w:val="clear" w:color="auto" w:fill="FFFFFF"/>
        <w:adjustRightInd w:val="0"/>
        <w:spacing w:line="560" w:lineRule="exact"/>
        <w:ind w:firstLineChars="196" w:firstLine="627"/>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1、符合普通高校年度招生工作规定报名条件。</w:t>
      </w:r>
    </w:p>
    <w:p w:rsidR="0078413F" w:rsidRPr="0078413F" w:rsidRDefault="0078413F" w:rsidP="0078413F">
      <w:pPr>
        <w:widowControl/>
        <w:shd w:val="clear" w:color="auto" w:fill="FFFFFF"/>
        <w:adjustRightInd w:val="0"/>
        <w:spacing w:line="560" w:lineRule="exact"/>
        <w:ind w:firstLineChars="196" w:firstLine="627"/>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2、思想品德优良，热爱艺术事业，具备一定的专业基础，学习成绩良好。</w:t>
      </w:r>
    </w:p>
    <w:p w:rsidR="0078413F" w:rsidRPr="0078413F" w:rsidRDefault="0078413F" w:rsidP="0078413F">
      <w:pPr>
        <w:widowControl/>
        <w:shd w:val="clear" w:color="auto" w:fill="FFFFFF"/>
        <w:adjustRightInd w:val="0"/>
        <w:spacing w:line="560" w:lineRule="exact"/>
        <w:ind w:firstLineChars="196" w:firstLine="627"/>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3、身体条件符合《普通高等学校招生体检工作指导意见》的标准，五官端正，男生身高一般不低于1.70米，女生身高一般不低于1.60米。</w:t>
      </w:r>
    </w:p>
    <w:p w:rsidR="0078413F" w:rsidRPr="0078413F" w:rsidRDefault="0078413F" w:rsidP="0078413F">
      <w:pPr>
        <w:widowControl/>
        <w:shd w:val="clear" w:color="auto" w:fill="FFFFFF"/>
        <w:adjustRightInd w:val="0"/>
        <w:spacing w:beforeLines="50" w:afterLines="50" w:line="560" w:lineRule="exact"/>
        <w:ind w:firstLineChars="200" w:firstLine="640"/>
        <w:jc w:val="left"/>
        <w:rPr>
          <w:rFonts w:ascii="黑体" w:eastAsia="黑体" w:hAnsi="宋体" w:cs="宋体" w:hint="eastAsia"/>
          <w:color w:val="000000"/>
          <w:kern w:val="0"/>
          <w:sz w:val="32"/>
          <w:szCs w:val="32"/>
        </w:rPr>
      </w:pPr>
      <w:r w:rsidRPr="0078413F">
        <w:rPr>
          <w:rFonts w:ascii="黑体" w:eastAsia="黑体" w:hAnsi="宋体" w:cs="宋体" w:hint="eastAsia"/>
          <w:color w:val="000000"/>
          <w:kern w:val="0"/>
          <w:sz w:val="32"/>
          <w:szCs w:val="32"/>
        </w:rPr>
        <w:t>三、报名办法</w:t>
      </w:r>
    </w:p>
    <w:p w:rsidR="0078413F" w:rsidRPr="0078413F" w:rsidRDefault="0078413F" w:rsidP="0078413F">
      <w:pPr>
        <w:widowControl/>
        <w:shd w:val="clear" w:color="auto" w:fill="FFFFFF"/>
        <w:adjustRightInd w:val="0"/>
        <w:spacing w:line="560" w:lineRule="exact"/>
        <w:ind w:rightChars="-50" w:right="-105" w:firstLineChars="200" w:firstLine="640"/>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1、网上报名并填写相关信息</w:t>
      </w:r>
    </w:p>
    <w:p w:rsidR="0078413F" w:rsidRPr="0078413F" w:rsidRDefault="0078413F" w:rsidP="0078413F">
      <w:pPr>
        <w:widowControl/>
        <w:shd w:val="clear" w:color="auto" w:fill="FFFFFF"/>
        <w:adjustRightInd w:val="0"/>
        <w:spacing w:line="560" w:lineRule="exact"/>
        <w:ind w:firstLineChars="200" w:firstLine="640"/>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考生须于2017年1月10日18时前登陆教育部阳光高考特殊类型招生报名平台</w:t>
      </w:r>
      <w:r w:rsidRPr="0078413F">
        <w:rPr>
          <w:rFonts w:ascii="仿宋_GB2312" w:eastAsia="仿宋_GB2312" w:hAnsi="Times New Roman" w:cs="宋体" w:hint="eastAsia"/>
          <w:color w:val="000000"/>
          <w:kern w:val="0"/>
          <w:sz w:val="32"/>
          <w:szCs w:val="32"/>
        </w:rPr>
        <w:t>（http://gaokao.chsi.com.cn/yslbm/）</w:t>
      </w:r>
      <w:r w:rsidRPr="0078413F">
        <w:rPr>
          <w:rFonts w:ascii="仿宋_GB2312" w:eastAsia="仿宋_GB2312" w:hAnsi="宋体" w:cs="宋体" w:hint="eastAsia"/>
          <w:color w:val="000000"/>
          <w:kern w:val="0"/>
          <w:sz w:val="32"/>
          <w:szCs w:val="32"/>
        </w:rPr>
        <w:t>，在报名页面中按要求完整、准确、真实的填写报名信息。考生须按系统要求</w:t>
      </w:r>
      <w:r w:rsidRPr="0078413F">
        <w:rPr>
          <w:rFonts w:ascii="仿宋_GB2312" w:eastAsia="仿宋_GB2312" w:hAnsi="宋体" w:cs="宋体" w:hint="eastAsia"/>
          <w:color w:val="000000"/>
          <w:kern w:val="0"/>
          <w:sz w:val="32"/>
          <w:szCs w:val="32"/>
          <w:u w:val="single"/>
        </w:rPr>
        <w:t>上传本人1寸正面免冠近照</w:t>
      </w:r>
      <w:r w:rsidRPr="0078413F">
        <w:rPr>
          <w:rFonts w:ascii="仿宋_GB2312" w:eastAsia="仿宋_GB2312" w:hAnsi="宋体" w:cs="宋体" w:hint="eastAsia"/>
          <w:color w:val="000000"/>
          <w:kern w:val="0"/>
          <w:sz w:val="32"/>
          <w:szCs w:val="32"/>
        </w:rPr>
        <w:t>，并在附件材料中</w:t>
      </w:r>
      <w:r w:rsidRPr="0078413F">
        <w:rPr>
          <w:rFonts w:ascii="仿宋_GB2312" w:eastAsia="仿宋_GB2312" w:hAnsi="宋体" w:cs="宋体" w:hint="eastAsia"/>
          <w:color w:val="000000"/>
          <w:kern w:val="0"/>
          <w:sz w:val="32"/>
          <w:szCs w:val="32"/>
          <w:u w:val="single"/>
        </w:rPr>
        <w:t>上传本人身份证</w:t>
      </w:r>
      <w:r w:rsidRPr="0078413F">
        <w:rPr>
          <w:rFonts w:ascii="仿宋_GB2312" w:eastAsia="仿宋_GB2312" w:hAnsi="宋体" w:cs="宋体" w:hint="eastAsia"/>
          <w:color w:val="000000"/>
          <w:kern w:val="0"/>
          <w:sz w:val="32"/>
          <w:szCs w:val="32"/>
        </w:rPr>
        <w:t>（无身份证者须提供有效临时身份证或提供贴好本人近照的户口簿复印件且由户籍所在地派出所在照片上盖章）及</w:t>
      </w:r>
      <w:r w:rsidRPr="0078413F">
        <w:rPr>
          <w:rFonts w:ascii="仿宋_GB2312" w:eastAsia="仿宋_GB2312" w:hAnsi="宋体" w:cs="宋体" w:hint="eastAsia"/>
          <w:color w:val="000000"/>
          <w:kern w:val="0"/>
          <w:sz w:val="32"/>
          <w:szCs w:val="32"/>
          <w:u w:val="single"/>
        </w:rPr>
        <w:t>艺</w:t>
      </w:r>
      <w:r w:rsidRPr="0078413F">
        <w:rPr>
          <w:rFonts w:ascii="仿宋_GB2312" w:eastAsia="仿宋_GB2312" w:hAnsi="宋体" w:cs="宋体" w:hint="eastAsia"/>
          <w:color w:val="000000"/>
          <w:kern w:val="0"/>
          <w:sz w:val="32"/>
          <w:szCs w:val="32"/>
          <w:u w:val="single"/>
        </w:rPr>
        <w:lastRenderedPageBreak/>
        <w:t>考证</w:t>
      </w:r>
      <w:r w:rsidRPr="0078413F">
        <w:rPr>
          <w:rFonts w:ascii="仿宋_GB2312" w:eastAsia="仿宋_GB2312" w:hAnsi="宋体" w:cs="宋体" w:hint="eastAsia"/>
          <w:color w:val="000000"/>
          <w:kern w:val="0"/>
          <w:sz w:val="32"/>
          <w:szCs w:val="32"/>
        </w:rPr>
        <w:t>（户籍所在地省级招办高考报名后发给的《2017年普通高校招生艺术专业考试通知书》）照片或扫描件。上传附件材料时须保证其清晰可识，以便我校审核。</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考生注册名、密码为查询报名状态和考试信息的凭据，请妥善保管。</w:t>
      </w:r>
    </w:p>
    <w:p w:rsidR="0078413F" w:rsidRPr="0078413F" w:rsidRDefault="0078413F" w:rsidP="0078413F">
      <w:pPr>
        <w:widowControl/>
        <w:shd w:val="clear" w:color="auto" w:fill="FFFFFF"/>
        <w:adjustRightInd w:val="0"/>
        <w:spacing w:line="560" w:lineRule="exact"/>
        <w:ind w:firstLineChars="200" w:firstLine="640"/>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2、缴费并打印准考证</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考生于</w:t>
      </w:r>
      <w:r w:rsidRPr="0078413F">
        <w:rPr>
          <w:rFonts w:ascii="Calibri" w:eastAsia="仿宋_GB2312" w:hAnsi="Calibri" w:cs="Calibri" w:hint="eastAsia"/>
          <w:color w:val="000000"/>
          <w:kern w:val="0"/>
          <w:sz w:val="32"/>
          <w:szCs w:val="32"/>
        </w:rPr>
        <w:t>2017</w:t>
      </w:r>
      <w:r w:rsidRPr="0078413F">
        <w:rPr>
          <w:rFonts w:ascii="Calibri" w:eastAsia="仿宋_GB2312" w:hAnsi="Calibri" w:cs="Calibri" w:hint="eastAsia"/>
          <w:color w:val="000000"/>
          <w:kern w:val="0"/>
          <w:sz w:val="32"/>
          <w:szCs w:val="32"/>
        </w:rPr>
        <w:t>年</w:t>
      </w:r>
      <w:r w:rsidRPr="0078413F">
        <w:rPr>
          <w:rFonts w:ascii="Calibri" w:eastAsia="仿宋_GB2312" w:hAnsi="Calibri" w:cs="Calibri" w:hint="eastAsia"/>
          <w:color w:val="000000"/>
          <w:kern w:val="0"/>
          <w:sz w:val="32"/>
          <w:szCs w:val="32"/>
        </w:rPr>
        <w:t>1</w:t>
      </w:r>
      <w:r w:rsidRPr="0078413F">
        <w:rPr>
          <w:rFonts w:ascii="Calibri" w:eastAsia="仿宋_GB2312" w:hAnsi="Calibri" w:cs="Calibri" w:hint="eastAsia"/>
          <w:color w:val="000000"/>
          <w:kern w:val="0"/>
          <w:sz w:val="32"/>
          <w:szCs w:val="32"/>
        </w:rPr>
        <w:t>月</w:t>
      </w:r>
      <w:r w:rsidRPr="0078413F">
        <w:rPr>
          <w:rFonts w:ascii="Calibri" w:eastAsia="仿宋_GB2312" w:hAnsi="Calibri" w:cs="Calibri" w:hint="eastAsia"/>
          <w:color w:val="000000"/>
          <w:kern w:val="0"/>
          <w:sz w:val="32"/>
          <w:szCs w:val="32"/>
        </w:rPr>
        <w:t>11</w:t>
      </w:r>
      <w:r w:rsidRPr="0078413F">
        <w:rPr>
          <w:rFonts w:ascii="Calibri" w:eastAsia="仿宋_GB2312" w:hAnsi="Calibri" w:cs="Calibri" w:hint="eastAsia"/>
          <w:color w:val="000000"/>
          <w:kern w:val="0"/>
          <w:sz w:val="32"/>
          <w:szCs w:val="32"/>
        </w:rPr>
        <w:t>日至</w:t>
      </w:r>
      <w:r w:rsidRPr="0078413F">
        <w:rPr>
          <w:rFonts w:ascii="Calibri" w:eastAsia="仿宋_GB2312" w:hAnsi="Calibri" w:cs="Calibri" w:hint="eastAsia"/>
          <w:color w:val="000000"/>
          <w:kern w:val="0"/>
          <w:sz w:val="32"/>
          <w:szCs w:val="32"/>
        </w:rPr>
        <w:t>14</w:t>
      </w:r>
      <w:r w:rsidRPr="0078413F">
        <w:rPr>
          <w:rFonts w:ascii="Calibri" w:eastAsia="仿宋_GB2312" w:hAnsi="Calibri" w:cs="Calibri" w:hint="eastAsia"/>
          <w:color w:val="000000"/>
          <w:kern w:val="0"/>
          <w:sz w:val="32"/>
          <w:szCs w:val="32"/>
        </w:rPr>
        <w:t>日再次登陆报名系统，确认报考资格审核情况。审核通过考生缴纳初试报名费（</w:t>
      </w:r>
      <w:r w:rsidRPr="0078413F">
        <w:rPr>
          <w:rFonts w:ascii="Calibri" w:eastAsia="仿宋_GB2312" w:hAnsi="Calibri" w:cs="Calibri" w:hint="eastAsia"/>
          <w:color w:val="000000"/>
          <w:kern w:val="0"/>
          <w:sz w:val="32"/>
          <w:szCs w:val="32"/>
        </w:rPr>
        <w:t>180</w:t>
      </w:r>
      <w:r w:rsidRPr="0078413F">
        <w:rPr>
          <w:rFonts w:ascii="Calibri" w:eastAsia="仿宋_GB2312" w:hAnsi="Calibri" w:cs="Calibri" w:hint="eastAsia"/>
          <w:color w:val="000000"/>
          <w:kern w:val="0"/>
          <w:sz w:val="32"/>
          <w:szCs w:val="32"/>
        </w:rPr>
        <w:t>元</w:t>
      </w:r>
      <w:r w:rsidRPr="0078413F">
        <w:rPr>
          <w:rFonts w:ascii="Calibri" w:eastAsia="仿宋_GB2312" w:hAnsi="Calibri" w:cs="Calibri" w:hint="eastAsia"/>
          <w:color w:val="000000"/>
          <w:kern w:val="0"/>
          <w:sz w:val="32"/>
          <w:szCs w:val="32"/>
        </w:rPr>
        <w:t>/</w:t>
      </w:r>
      <w:r w:rsidRPr="0078413F">
        <w:rPr>
          <w:rFonts w:ascii="Calibri" w:eastAsia="仿宋_GB2312" w:hAnsi="Calibri" w:cs="Calibri" w:hint="eastAsia"/>
          <w:color w:val="000000"/>
          <w:kern w:val="0"/>
          <w:sz w:val="32"/>
          <w:szCs w:val="32"/>
        </w:rPr>
        <w:t>人），下载打印准考证，按要求到校报到并参加初试。</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考生一旦报考并缴费即</w:t>
      </w:r>
      <w:proofErr w:type="gramStart"/>
      <w:r w:rsidRPr="0078413F">
        <w:rPr>
          <w:rFonts w:ascii="Calibri" w:eastAsia="仿宋_GB2312" w:hAnsi="Calibri" w:cs="Calibri" w:hint="eastAsia"/>
          <w:color w:val="000000"/>
          <w:kern w:val="0"/>
          <w:sz w:val="32"/>
          <w:szCs w:val="32"/>
        </w:rPr>
        <w:t>进入组考</w:t>
      </w:r>
      <w:proofErr w:type="gramEnd"/>
      <w:r w:rsidRPr="0078413F">
        <w:rPr>
          <w:rFonts w:ascii="Calibri" w:eastAsia="仿宋_GB2312" w:hAnsi="Calibri" w:cs="Calibri" w:hint="eastAsia"/>
          <w:color w:val="000000"/>
          <w:kern w:val="0"/>
          <w:sz w:val="32"/>
          <w:szCs w:val="32"/>
        </w:rPr>
        <w:t>程序，所缴报名考试费一律不退还。</w:t>
      </w:r>
    </w:p>
    <w:p w:rsidR="0078413F" w:rsidRPr="0078413F" w:rsidRDefault="0078413F" w:rsidP="0078413F">
      <w:pPr>
        <w:widowControl/>
        <w:shd w:val="clear" w:color="auto" w:fill="FFFFFF"/>
        <w:adjustRightInd w:val="0"/>
        <w:spacing w:beforeLines="50" w:afterLines="50" w:line="560" w:lineRule="exact"/>
        <w:ind w:firstLineChars="200" w:firstLine="640"/>
        <w:jc w:val="left"/>
        <w:rPr>
          <w:rFonts w:ascii="黑体" w:eastAsia="黑体" w:hAnsi="宋体" w:cs="宋体" w:hint="eastAsia"/>
          <w:color w:val="000000"/>
          <w:kern w:val="0"/>
          <w:sz w:val="32"/>
          <w:szCs w:val="32"/>
        </w:rPr>
      </w:pPr>
      <w:r w:rsidRPr="0078413F">
        <w:rPr>
          <w:rFonts w:ascii="黑体" w:eastAsia="黑体" w:hAnsi="宋体" w:cs="宋体" w:hint="eastAsia"/>
          <w:color w:val="000000"/>
          <w:kern w:val="0"/>
          <w:sz w:val="32"/>
          <w:szCs w:val="32"/>
        </w:rPr>
        <w:t>四、专业考试</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南京考点报到及测试情况如下。</w:t>
      </w:r>
    </w:p>
    <w:p w:rsidR="0078413F" w:rsidRPr="0078413F" w:rsidRDefault="0078413F" w:rsidP="0078413F">
      <w:pPr>
        <w:widowControl/>
        <w:shd w:val="clear" w:color="auto" w:fill="FFFFFF"/>
        <w:adjustRightInd w:val="0"/>
        <w:spacing w:line="560" w:lineRule="exact"/>
        <w:ind w:firstLineChars="200" w:firstLine="640"/>
        <w:jc w:val="left"/>
        <w:rPr>
          <w:rFonts w:ascii="仿宋_GB2312" w:eastAsia="仿宋_GB2312" w:hAnsi="宋体" w:cs="宋体" w:hint="eastAsia"/>
          <w:color w:val="000000"/>
          <w:kern w:val="0"/>
          <w:sz w:val="32"/>
          <w:szCs w:val="32"/>
          <w:u w:val="single"/>
        </w:rPr>
      </w:pPr>
      <w:r w:rsidRPr="0078413F">
        <w:rPr>
          <w:rFonts w:ascii="仿宋_GB2312" w:eastAsia="仿宋_GB2312" w:hAnsi="宋体" w:cs="宋体" w:hint="eastAsia"/>
          <w:color w:val="000000"/>
          <w:kern w:val="0"/>
          <w:sz w:val="32"/>
          <w:szCs w:val="32"/>
        </w:rPr>
        <w:t>1、报到时间：2017年1月14日9:00-16:00</w:t>
      </w:r>
    </w:p>
    <w:p w:rsidR="0078413F" w:rsidRPr="0078413F" w:rsidRDefault="0078413F" w:rsidP="0078413F">
      <w:pPr>
        <w:widowControl/>
        <w:shd w:val="clear" w:color="auto" w:fill="FFFFFF"/>
        <w:adjustRightInd w:val="0"/>
        <w:spacing w:line="560" w:lineRule="exact"/>
        <w:ind w:firstLineChars="200" w:firstLine="640"/>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2、报到地点：南京市西康路1号，河海大学西康路校区闻天馆</w:t>
      </w:r>
    </w:p>
    <w:p w:rsidR="0078413F" w:rsidRPr="0078413F" w:rsidRDefault="0078413F" w:rsidP="0078413F">
      <w:pPr>
        <w:widowControl/>
        <w:shd w:val="clear" w:color="auto" w:fill="FFFFFF"/>
        <w:adjustRightInd w:val="0"/>
        <w:spacing w:line="560" w:lineRule="exact"/>
        <w:ind w:firstLineChars="200" w:firstLine="640"/>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3、考试时间：2017年1月15日开始考试</w:t>
      </w:r>
    </w:p>
    <w:p w:rsidR="0078413F" w:rsidRPr="0078413F" w:rsidRDefault="0078413F" w:rsidP="0078413F">
      <w:pPr>
        <w:widowControl/>
        <w:shd w:val="clear" w:color="auto" w:fill="FFFFFF"/>
        <w:adjustRightInd w:val="0"/>
        <w:spacing w:line="560" w:lineRule="exact"/>
        <w:ind w:firstLineChars="200" w:firstLine="640"/>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4、报到所需材料：参加测试考生必须携带</w:t>
      </w:r>
      <w:r w:rsidRPr="0078413F">
        <w:rPr>
          <w:rFonts w:ascii="仿宋_GB2312" w:eastAsia="仿宋_GB2312" w:hAnsi="宋体" w:cs="宋体" w:hint="eastAsia"/>
          <w:color w:val="000000"/>
          <w:kern w:val="0"/>
          <w:sz w:val="32"/>
          <w:szCs w:val="32"/>
          <w:u w:val="single"/>
        </w:rPr>
        <w:t>报名系统下载打印的准考证、本人身份证原件、2张同底1寸正面免冠近照、2017年普通高校招生艺术专业考试通知书原件</w:t>
      </w:r>
      <w:r w:rsidRPr="0078413F">
        <w:rPr>
          <w:rFonts w:ascii="仿宋_GB2312" w:eastAsia="仿宋_GB2312" w:hAnsi="宋体" w:cs="宋体" w:hint="eastAsia"/>
          <w:color w:val="000000"/>
          <w:kern w:val="0"/>
          <w:sz w:val="32"/>
          <w:szCs w:val="32"/>
        </w:rPr>
        <w:t>。</w:t>
      </w:r>
    </w:p>
    <w:p w:rsidR="0078413F" w:rsidRPr="0078413F" w:rsidRDefault="0078413F" w:rsidP="0078413F">
      <w:pPr>
        <w:widowControl/>
        <w:shd w:val="clear" w:color="auto" w:fill="FFFFFF"/>
        <w:adjustRightInd w:val="0"/>
        <w:spacing w:line="560" w:lineRule="exact"/>
        <w:ind w:firstLineChars="200" w:firstLine="640"/>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5、考试内容</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初试：</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w:t>
      </w:r>
      <w:r w:rsidRPr="0078413F">
        <w:rPr>
          <w:rFonts w:ascii="Calibri" w:eastAsia="仿宋_GB2312" w:hAnsi="Calibri" w:cs="Calibri" w:hint="eastAsia"/>
          <w:color w:val="000000"/>
          <w:kern w:val="0"/>
          <w:sz w:val="32"/>
          <w:szCs w:val="32"/>
        </w:rPr>
        <w:t>1</w:t>
      </w:r>
      <w:r w:rsidRPr="0078413F">
        <w:rPr>
          <w:rFonts w:ascii="Calibri" w:eastAsia="仿宋_GB2312" w:hAnsi="Calibri" w:cs="Calibri" w:hint="eastAsia"/>
          <w:color w:val="000000"/>
          <w:kern w:val="0"/>
          <w:sz w:val="32"/>
          <w:szCs w:val="32"/>
        </w:rPr>
        <w:t>）目测形体相貌。</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w:t>
      </w:r>
      <w:r w:rsidRPr="0078413F">
        <w:rPr>
          <w:rFonts w:ascii="Calibri" w:eastAsia="仿宋_GB2312" w:hAnsi="Calibri" w:cs="Calibri" w:hint="eastAsia"/>
          <w:color w:val="000000"/>
          <w:kern w:val="0"/>
          <w:sz w:val="32"/>
          <w:szCs w:val="32"/>
        </w:rPr>
        <w:t>2</w:t>
      </w:r>
      <w:r w:rsidRPr="0078413F">
        <w:rPr>
          <w:rFonts w:ascii="Calibri" w:eastAsia="仿宋_GB2312" w:hAnsi="Calibri" w:cs="Calibri" w:hint="eastAsia"/>
          <w:color w:val="000000"/>
          <w:kern w:val="0"/>
          <w:sz w:val="32"/>
          <w:szCs w:val="32"/>
        </w:rPr>
        <w:t>）朗诵自备稿件。</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lastRenderedPageBreak/>
        <w:t>（</w:t>
      </w:r>
      <w:r w:rsidRPr="0078413F">
        <w:rPr>
          <w:rFonts w:ascii="Calibri" w:eastAsia="仿宋_GB2312" w:hAnsi="Calibri" w:cs="Calibri" w:hint="eastAsia"/>
          <w:color w:val="000000"/>
          <w:kern w:val="0"/>
          <w:sz w:val="32"/>
          <w:szCs w:val="32"/>
        </w:rPr>
        <w:t>3</w:t>
      </w:r>
      <w:r w:rsidRPr="0078413F">
        <w:rPr>
          <w:rFonts w:ascii="Calibri" w:eastAsia="仿宋_GB2312" w:hAnsi="Calibri" w:cs="Calibri" w:hint="eastAsia"/>
          <w:color w:val="000000"/>
          <w:kern w:val="0"/>
          <w:sz w:val="32"/>
          <w:szCs w:val="32"/>
        </w:rPr>
        <w:t>）回答考官问题。</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复试：</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w:t>
      </w:r>
      <w:r w:rsidRPr="0078413F">
        <w:rPr>
          <w:rFonts w:ascii="Calibri" w:eastAsia="仿宋_GB2312" w:hAnsi="Calibri" w:cs="Calibri" w:hint="eastAsia"/>
          <w:color w:val="000000"/>
          <w:kern w:val="0"/>
          <w:sz w:val="32"/>
          <w:szCs w:val="32"/>
        </w:rPr>
        <w:t>1</w:t>
      </w:r>
      <w:r w:rsidRPr="0078413F">
        <w:rPr>
          <w:rFonts w:ascii="Calibri" w:eastAsia="仿宋_GB2312" w:hAnsi="Calibri" w:cs="Calibri" w:hint="eastAsia"/>
          <w:color w:val="000000"/>
          <w:kern w:val="0"/>
          <w:sz w:val="32"/>
          <w:szCs w:val="32"/>
        </w:rPr>
        <w:t>）指定新闻稿播读。</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w:t>
      </w:r>
      <w:r w:rsidRPr="0078413F">
        <w:rPr>
          <w:rFonts w:ascii="Calibri" w:eastAsia="仿宋_GB2312" w:hAnsi="Calibri" w:cs="Calibri" w:hint="eastAsia"/>
          <w:color w:val="000000"/>
          <w:kern w:val="0"/>
          <w:sz w:val="32"/>
          <w:szCs w:val="32"/>
        </w:rPr>
        <w:t>2</w:t>
      </w:r>
      <w:r w:rsidRPr="0078413F">
        <w:rPr>
          <w:rFonts w:ascii="Calibri" w:eastAsia="仿宋_GB2312" w:hAnsi="Calibri" w:cs="Calibri" w:hint="eastAsia"/>
          <w:color w:val="000000"/>
          <w:kern w:val="0"/>
          <w:sz w:val="32"/>
          <w:szCs w:val="32"/>
        </w:rPr>
        <w:t>）模拟主持新闻评论节目。</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w:t>
      </w:r>
      <w:r w:rsidRPr="0078413F">
        <w:rPr>
          <w:rFonts w:ascii="Calibri" w:eastAsia="仿宋_GB2312" w:hAnsi="Calibri" w:cs="Calibri" w:hint="eastAsia"/>
          <w:color w:val="000000"/>
          <w:kern w:val="0"/>
          <w:sz w:val="32"/>
          <w:szCs w:val="32"/>
        </w:rPr>
        <w:t>3</w:t>
      </w:r>
      <w:r w:rsidRPr="0078413F">
        <w:rPr>
          <w:rFonts w:ascii="Calibri" w:eastAsia="仿宋_GB2312" w:hAnsi="Calibri" w:cs="Calibri" w:hint="eastAsia"/>
          <w:color w:val="000000"/>
          <w:kern w:val="0"/>
          <w:sz w:val="32"/>
          <w:szCs w:val="32"/>
        </w:rPr>
        <w:t>）故事构思与讲述。</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w:t>
      </w:r>
      <w:r w:rsidRPr="0078413F">
        <w:rPr>
          <w:rFonts w:ascii="Calibri" w:eastAsia="仿宋_GB2312" w:hAnsi="Calibri" w:cs="Calibri" w:hint="eastAsia"/>
          <w:color w:val="000000"/>
          <w:kern w:val="0"/>
          <w:sz w:val="32"/>
          <w:szCs w:val="32"/>
        </w:rPr>
        <w:t>4</w:t>
      </w:r>
      <w:r w:rsidRPr="0078413F">
        <w:rPr>
          <w:rFonts w:ascii="Calibri" w:eastAsia="仿宋_GB2312" w:hAnsi="Calibri" w:cs="Calibri" w:hint="eastAsia"/>
          <w:color w:val="000000"/>
          <w:kern w:val="0"/>
          <w:sz w:val="32"/>
          <w:szCs w:val="32"/>
        </w:rPr>
        <w:t>）才艺表演（任选一种）：声乐、器乐（考生自备）、舞蹈（</w:t>
      </w:r>
      <w:proofErr w:type="gramStart"/>
      <w:r w:rsidRPr="0078413F">
        <w:rPr>
          <w:rFonts w:ascii="Calibri" w:eastAsia="仿宋_GB2312" w:hAnsi="Calibri" w:cs="Calibri" w:hint="eastAsia"/>
          <w:color w:val="000000"/>
          <w:kern w:val="0"/>
          <w:sz w:val="32"/>
          <w:szCs w:val="32"/>
        </w:rPr>
        <w:t>伴奏仅</w:t>
      </w:r>
      <w:proofErr w:type="gramEnd"/>
      <w:r w:rsidRPr="0078413F">
        <w:rPr>
          <w:rFonts w:ascii="Calibri" w:eastAsia="仿宋_GB2312" w:hAnsi="Calibri" w:cs="Calibri" w:hint="eastAsia"/>
          <w:color w:val="000000"/>
          <w:kern w:val="0"/>
          <w:sz w:val="32"/>
          <w:szCs w:val="32"/>
        </w:rPr>
        <w:t>支持</w:t>
      </w:r>
      <w:r w:rsidRPr="0078413F">
        <w:rPr>
          <w:rFonts w:ascii="Calibri" w:eastAsia="仿宋_GB2312" w:hAnsi="Calibri" w:cs="Calibri" w:hint="eastAsia"/>
          <w:color w:val="000000"/>
          <w:kern w:val="0"/>
          <w:sz w:val="32"/>
          <w:szCs w:val="32"/>
        </w:rPr>
        <w:t>U</w:t>
      </w:r>
      <w:r w:rsidRPr="0078413F">
        <w:rPr>
          <w:rFonts w:ascii="Calibri" w:eastAsia="仿宋_GB2312" w:hAnsi="Calibri" w:cs="Calibri" w:hint="eastAsia"/>
          <w:color w:val="000000"/>
          <w:kern w:val="0"/>
          <w:sz w:val="32"/>
          <w:szCs w:val="32"/>
        </w:rPr>
        <w:t>盘）、戏剧、曲艺、小品等（诗朗诵及讲故事除外）。</w:t>
      </w:r>
    </w:p>
    <w:p w:rsidR="0078413F" w:rsidRPr="0078413F" w:rsidRDefault="0078413F" w:rsidP="0078413F">
      <w:pPr>
        <w:widowControl/>
        <w:shd w:val="clear" w:color="auto" w:fill="FFFFFF"/>
        <w:adjustRightInd w:val="0"/>
        <w:spacing w:beforeLines="50" w:afterLines="50" w:line="560" w:lineRule="exact"/>
        <w:ind w:firstLineChars="200" w:firstLine="640"/>
        <w:jc w:val="left"/>
        <w:rPr>
          <w:rFonts w:ascii="黑体" w:eastAsia="黑体" w:hAnsi="宋体" w:cs="宋体" w:hint="eastAsia"/>
          <w:color w:val="000000"/>
          <w:kern w:val="0"/>
          <w:sz w:val="32"/>
          <w:szCs w:val="32"/>
        </w:rPr>
      </w:pPr>
      <w:r w:rsidRPr="0078413F">
        <w:rPr>
          <w:rFonts w:ascii="黑体" w:eastAsia="黑体" w:hAnsi="宋体" w:cs="宋体" w:hint="eastAsia"/>
          <w:color w:val="000000"/>
          <w:kern w:val="0"/>
          <w:sz w:val="32"/>
          <w:szCs w:val="32"/>
        </w:rPr>
        <w:t>五、文化考试</w:t>
      </w:r>
    </w:p>
    <w:p w:rsidR="0078413F" w:rsidRPr="0078413F" w:rsidRDefault="0078413F" w:rsidP="0078413F">
      <w:pPr>
        <w:widowControl/>
        <w:shd w:val="clear" w:color="auto" w:fill="FFFFFF"/>
        <w:adjustRightInd w:val="0"/>
        <w:spacing w:line="560" w:lineRule="exact"/>
        <w:ind w:rightChars="-150" w:right="-315"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考生必须参加</w:t>
      </w:r>
      <w:r w:rsidRPr="0078413F">
        <w:rPr>
          <w:rFonts w:ascii="Calibri" w:eastAsia="仿宋_GB2312" w:hAnsi="Calibri" w:cs="Calibri" w:hint="eastAsia"/>
          <w:color w:val="000000"/>
          <w:kern w:val="0"/>
          <w:sz w:val="32"/>
          <w:szCs w:val="32"/>
        </w:rPr>
        <w:t>2017</w:t>
      </w:r>
      <w:r w:rsidRPr="0078413F">
        <w:rPr>
          <w:rFonts w:ascii="Calibri" w:eastAsia="仿宋_GB2312" w:hAnsi="Calibri" w:cs="Calibri" w:hint="eastAsia"/>
          <w:color w:val="000000"/>
          <w:kern w:val="0"/>
          <w:sz w:val="32"/>
          <w:szCs w:val="32"/>
        </w:rPr>
        <w:t>年全国普通高校招生文化统一考试。</w:t>
      </w:r>
    </w:p>
    <w:p w:rsidR="0078413F" w:rsidRPr="0078413F" w:rsidRDefault="0078413F" w:rsidP="0078413F">
      <w:pPr>
        <w:widowControl/>
        <w:shd w:val="clear" w:color="auto" w:fill="FFFFFF"/>
        <w:adjustRightInd w:val="0"/>
        <w:spacing w:beforeLines="50" w:afterLines="50" w:line="560" w:lineRule="exact"/>
        <w:ind w:firstLineChars="200" w:firstLine="640"/>
        <w:jc w:val="left"/>
        <w:rPr>
          <w:rFonts w:ascii="黑体" w:eastAsia="黑体" w:hAnsi="宋体" w:cs="宋体" w:hint="eastAsia"/>
          <w:color w:val="000000"/>
          <w:kern w:val="0"/>
          <w:sz w:val="32"/>
          <w:szCs w:val="32"/>
        </w:rPr>
      </w:pPr>
      <w:r w:rsidRPr="0078413F">
        <w:rPr>
          <w:rFonts w:ascii="黑体" w:eastAsia="黑体" w:hAnsi="宋体" w:cs="宋体" w:hint="eastAsia"/>
          <w:color w:val="000000"/>
          <w:kern w:val="0"/>
          <w:sz w:val="32"/>
          <w:szCs w:val="32"/>
        </w:rPr>
        <w:t>六、录取原则</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专业考试合格的考生，思想政治品德考核合格，体检达标，高考文化课考试成绩达到考生所在省份重点院校艺术类</w:t>
      </w:r>
      <w:proofErr w:type="gramStart"/>
      <w:r w:rsidRPr="0078413F">
        <w:rPr>
          <w:rFonts w:ascii="Calibri" w:eastAsia="仿宋_GB2312" w:hAnsi="Calibri" w:cs="Calibri" w:hint="eastAsia"/>
          <w:color w:val="000000"/>
          <w:kern w:val="0"/>
          <w:sz w:val="32"/>
          <w:szCs w:val="32"/>
        </w:rPr>
        <w:t>专业省</w:t>
      </w:r>
      <w:proofErr w:type="gramEnd"/>
      <w:r w:rsidRPr="0078413F">
        <w:rPr>
          <w:rFonts w:ascii="Calibri" w:eastAsia="仿宋_GB2312" w:hAnsi="Calibri" w:cs="Calibri" w:hint="eastAsia"/>
          <w:color w:val="000000"/>
          <w:kern w:val="0"/>
          <w:sz w:val="32"/>
          <w:szCs w:val="32"/>
        </w:rPr>
        <w:t>控本科分数线的情况下</w:t>
      </w:r>
      <w:r w:rsidRPr="0078413F">
        <w:rPr>
          <w:rFonts w:ascii="Calibri" w:eastAsia="仿宋_GB2312" w:hAnsi="Calibri" w:cs="Calibri" w:hint="eastAsia"/>
          <w:b/>
          <w:color w:val="000000"/>
          <w:kern w:val="0"/>
          <w:sz w:val="32"/>
          <w:szCs w:val="32"/>
        </w:rPr>
        <w:t>一志愿报考我校</w:t>
      </w:r>
      <w:r w:rsidRPr="0078413F">
        <w:rPr>
          <w:rFonts w:ascii="Calibri" w:eastAsia="仿宋_GB2312" w:hAnsi="Calibri" w:cs="Calibri" w:hint="eastAsia"/>
          <w:color w:val="000000"/>
          <w:kern w:val="0"/>
          <w:sz w:val="32"/>
          <w:szCs w:val="32"/>
        </w:rPr>
        <w:t>，我校根据生源情况按考生专业考试成绩和高考文化成绩比例（</w:t>
      </w:r>
      <w:r w:rsidRPr="0078413F">
        <w:rPr>
          <w:rFonts w:ascii="Calibri" w:eastAsia="仿宋_GB2312" w:hAnsi="Calibri" w:cs="Calibri" w:hint="eastAsia"/>
          <w:color w:val="000000"/>
          <w:kern w:val="0"/>
          <w:sz w:val="32"/>
          <w:szCs w:val="32"/>
        </w:rPr>
        <w:t>6:4</w:t>
      </w:r>
      <w:r w:rsidRPr="0078413F">
        <w:rPr>
          <w:rFonts w:ascii="Calibri" w:eastAsia="仿宋_GB2312" w:hAnsi="Calibri" w:cs="Calibri" w:hint="eastAsia"/>
          <w:color w:val="000000"/>
          <w:kern w:val="0"/>
          <w:sz w:val="32"/>
          <w:szCs w:val="32"/>
        </w:rPr>
        <w:t>）折合成总分，按此分全国排序，德智体美全面衡量，择优录取。</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黑体" w:eastAsia="黑体" w:hAnsi="宋体" w:cs="宋体" w:hint="eastAsia"/>
          <w:color w:val="000000"/>
          <w:kern w:val="0"/>
          <w:sz w:val="32"/>
          <w:szCs w:val="32"/>
        </w:rPr>
        <w:t>七、学费</w:t>
      </w:r>
      <w:r w:rsidRPr="0078413F">
        <w:rPr>
          <w:rFonts w:ascii="仿宋_GB2312" w:eastAsia="仿宋_GB2312" w:hAnsi="宋体" w:cs="宋体" w:hint="eastAsia"/>
          <w:color w:val="000000"/>
          <w:kern w:val="0"/>
          <w:sz w:val="32"/>
          <w:szCs w:val="32"/>
        </w:rPr>
        <w:br/>
      </w:r>
      <w:r w:rsidRPr="0078413F">
        <w:rPr>
          <w:rFonts w:ascii="Calibri" w:eastAsia="仿宋_GB2312" w:hAnsi="Calibri" w:cs="Calibri" w:hint="eastAsia"/>
          <w:color w:val="000000"/>
          <w:kern w:val="0"/>
          <w:sz w:val="32"/>
          <w:szCs w:val="32"/>
        </w:rPr>
        <w:t xml:space="preserve">　　学费标准：每生每学年</w:t>
      </w:r>
      <w:r w:rsidRPr="0078413F">
        <w:rPr>
          <w:rFonts w:ascii="Calibri" w:eastAsia="仿宋_GB2312" w:hAnsi="Calibri" w:cs="Calibri" w:hint="eastAsia"/>
          <w:color w:val="000000"/>
          <w:kern w:val="0"/>
          <w:sz w:val="32"/>
          <w:szCs w:val="32"/>
        </w:rPr>
        <w:t>6800</w:t>
      </w:r>
      <w:r w:rsidRPr="0078413F">
        <w:rPr>
          <w:rFonts w:ascii="Calibri" w:eastAsia="仿宋_GB2312" w:hAnsi="Calibri" w:cs="Calibri" w:hint="eastAsia"/>
          <w:color w:val="000000"/>
          <w:kern w:val="0"/>
          <w:sz w:val="32"/>
          <w:szCs w:val="32"/>
        </w:rPr>
        <w:t>元。如遇国家调整</w:t>
      </w:r>
      <w:r w:rsidRPr="0078413F">
        <w:rPr>
          <w:rFonts w:ascii="Calibri" w:eastAsia="仿宋_GB2312" w:hAnsi="Calibri" w:cs="Calibri" w:hint="eastAsia"/>
          <w:color w:val="000000"/>
          <w:kern w:val="0"/>
          <w:sz w:val="32"/>
          <w:szCs w:val="32"/>
        </w:rPr>
        <w:t>2017</w:t>
      </w:r>
      <w:r w:rsidRPr="0078413F">
        <w:rPr>
          <w:rFonts w:ascii="Calibri" w:eastAsia="仿宋_GB2312" w:hAnsi="Calibri" w:cs="Calibri" w:hint="eastAsia"/>
          <w:color w:val="000000"/>
          <w:kern w:val="0"/>
          <w:sz w:val="32"/>
          <w:szCs w:val="32"/>
        </w:rPr>
        <w:t>年艺术类本科学生学费标准，我校将按照国家批准的新标准收费。</w:t>
      </w:r>
    </w:p>
    <w:p w:rsidR="0078413F" w:rsidRPr="0078413F" w:rsidRDefault="0078413F" w:rsidP="0078413F">
      <w:pPr>
        <w:widowControl/>
        <w:shd w:val="clear" w:color="auto" w:fill="FFFFFF"/>
        <w:adjustRightInd w:val="0"/>
        <w:spacing w:beforeLines="50" w:afterLines="50" w:line="560" w:lineRule="exact"/>
        <w:ind w:firstLineChars="200" w:firstLine="640"/>
        <w:jc w:val="left"/>
        <w:rPr>
          <w:rFonts w:ascii="Calibri" w:eastAsia="仿宋_GB2312" w:hAnsi="Calibri" w:cs="Calibri" w:hint="eastAsia"/>
          <w:color w:val="000000"/>
          <w:kern w:val="0"/>
          <w:sz w:val="32"/>
          <w:szCs w:val="32"/>
        </w:rPr>
      </w:pPr>
      <w:r w:rsidRPr="0078413F">
        <w:rPr>
          <w:rFonts w:ascii="黑体" w:eastAsia="黑体" w:hAnsi="宋体" w:cs="宋体" w:hint="eastAsia"/>
          <w:color w:val="000000"/>
          <w:kern w:val="0"/>
          <w:sz w:val="32"/>
          <w:szCs w:val="32"/>
        </w:rPr>
        <w:t>八、有关事项</w:t>
      </w:r>
      <w:r w:rsidRPr="0078413F">
        <w:rPr>
          <w:rFonts w:ascii="仿宋_GB2312" w:eastAsia="仿宋_GB2312" w:hAnsi="宋体" w:cs="宋体" w:hint="eastAsia"/>
          <w:color w:val="000000"/>
          <w:kern w:val="0"/>
          <w:sz w:val="32"/>
          <w:szCs w:val="32"/>
        </w:rPr>
        <w:br/>
      </w:r>
      <w:r w:rsidRPr="0078413F">
        <w:rPr>
          <w:rFonts w:ascii="Calibri" w:eastAsia="仿宋_GB2312" w:hAnsi="Calibri" w:cs="Calibri" w:hint="eastAsia"/>
          <w:color w:val="000000"/>
          <w:kern w:val="0"/>
          <w:sz w:val="32"/>
          <w:szCs w:val="32"/>
        </w:rPr>
        <w:t xml:space="preserve">　　</w:t>
      </w:r>
      <w:r w:rsidRPr="0078413F">
        <w:rPr>
          <w:rFonts w:ascii="Calibri" w:eastAsia="仿宋_GB2312" w:hAnsi="Calibri" w:cs="Calibri" w:hint="eastAsia"/>
          <w:color w:val="000000"/>
          <w:kern w:val="0"/>
          <w:sz w:val="32"/>
          <w:szCs w:val="32"/>
        </w:rPr>
        <w:t>1</w:t>
      </w:r>
      <w:r w:rsidRPr="0078413F">
        <w:rPr>
          <w:rFonts w:ascii="Calibri" w:eastAsia="仿宋_GB2312" w:hAnsi="Calibri" w:cs="Calibri" w:hint="eastAsia"/>
          <w:color w:val="000000"/>
          <w:kern w:val="0"/>
          <w:sz w:val="32"/>
          <w:szCs w:val="32"/>
        </w:rPr>
        <w:t>、取得我校专业考试合格资格的考生须按照生源所在省级招办的规定参加高考报名、文化考试、填报志愿。</w:t>
      </w:r>
      <w:r w:rsidRPr="0078413F">
        <w:rPr>
          <w:rFonts w:ascii="仿宋_GB2312" w:eastAsia="仿宋_GB2312" w:hAnsi="宋体" w:cs="宋体" w:hint="eastAsia"/>
          <w:color w:val="000000"/>
          <w:kern w:val="0"/>
          <w:sz w:val="32"/>
          <w:szCs w:val="32"/>
        </w:rPr>
        <w:br/>
      </w:r>
      <w:r w:rsidRPr="0078413F">
        <w:rPr>
          <w:rFonts w:ascii="Calibri" w:eastAsia="仿宋_GB2312" w:hAnsi="Calibri" w:cs="Calibri" w:hint="eastAsia"/>
          <w:color w:val="000000"/>
          <w:kern w:val="0"/>
          <w:sz w:val="32"/>
          <w:szCs w:val="32"/>
        </w:rPr>
        <w:lastRenderedPageBreak/>
        <w:t xml:space="preserve">　　</w:t>
      </w:r>
      <w:r w:rsidRPr="0078413F">
        <w:rPr>
          <w:rFonts w:ascii="Calibri" w:eastAsia="仿宋_GB2312" w:hAnsi="Calibri" w:cs="Calibri" w:hint="eastAsia"/>
          <w:color w:val="000000"/>
          <w:kern w:val="0"/>
          <w:sz w:val="32"/>
          <w:szCs w:val="32"/>
        </w:rPr>
        <w:t>2</w:t>
      </w:r>
      <w:r w:rsidRPr="0078413F">
        <w:rPr>
          <w:rFonts w:ascii="Calibri" w:eastAsia="仿宋_GB2312" w:hAnsi="Calibri" w:cs="Calibri" w:hint="eastAsia"/>
          <w:color w:val="000000"/>
          <w:kern w:val="0"/>
          <w:sz w:val="32"/>
          <w:szCs w:val="32"/>
        </w:rPr>
        <w:t>、若考生所在省份有相关艺术类专业统考要求，考生须参加并取得合格资格。</w:t>
      </w:r>
      <w:r w:rsidRPr="0078413F">
        <w:rPr>
          <w:rFonts w:ascii="仿宋_GB2312" w:eastAsia="仿宋_GB2312" w:hAnsi="宋体" w:cs="宋体" w:hint="eastAsia"/>
          <w:color w:val="000000"/>
          <w:kern w:val="0"/>
          <w:sz w:val="32"/>
          <w:szCs w:val="32"/>
        </w:rPr>
        <w:br/>
      </w:r>
      <w:r w:rsidRPr="0078413F">
        <w:rPr>
          <w:rFonts w:ascii="Calibri" w:eastAsia="仿宋_GB2312" w:hAnsi="Calibri" w:cs="Calibri" w:hint="eastAsia"/>
          <w:color w:val="000000"/>
          <w:kern w:val="0"/>
          <w:sz w:val="32"/>
          <w:szCs w:val="32"/>
        </w:rPr>
        <w:t xml:space="preserve">　　</w:t>
      </w:r>
      <w:r w:rsidRPr="0078413F">
        <w:rPr>
          <w:rFonts w:ascii="Calibri" w:eastAsia="仿宋_GB2312" w:hAnsi="Calibri" w:cs="Calibri" w:hint="eastAsia"/>
          <w:color w:val="000000"/>
          <w:kern w:val="0"/>
          <w:sz w:val="32"/>
          <w:szCs w:val="32"/>
        </w:rPr>
        <w:t>3</w:t>
      </w:r>
      <w:r w:rsidRPr="0078413F">
        <w:rPr>
          <w:rFonts w:ascii="Calibri" w:eastAsia="仿宋_GB2312" w:hAnsi="Calibri" w:cs="Calibri" w:hint="eastAsia"/>
          <w:color w:val="000000"/>
          <w:kern w:val="0"/>
          <w:sz w:val="32"/>
          <w:szCs w:val="32"/>
        </w:rPr>
        <w:t>、在我校组织的专业考试中被认定作弊的考生，我校将根据教育部有关规定，将考生名单上报生源所在省级招办，由省级招办取消其当年艺术类专业报考资格，并将作弊事实记入其高考诚信电子档案。</w:t>
      </w:r>
      <w:r w:rsidRPr="0078413F">
        <w:rPr>
          <w:rFonts w:ascii="仿宋_GB2312" w:eastAsia="仿宋_GB2312" w:hAnsi="宋体" w:cs="宋体" w:hint="eastAsia"/>
          <w:color w:val="000000"/>
          <w:kern w:val="0"/>
          <w:sz w:val="32"/>
          <w:szCs w:val="32"/>
        </w:rPr>
        <w:br/>
      </w:r>
      <w:r w:rsidRPr="0078413F">
        <w:rPr>
          <w:rFonts w:ascii="Calibri" w:eastAsia="仿宋_GB2312" w:hAnsi="Calibri" w:cs="Calibri" w:hint="eastAsia"/>
          <w:color w:val="000000"/>
          <w:kern w:val="0"/>
          <w:sz w:val="32"/>
          <w:szCs w:val="32"/>
        </w:rPr>
        <w:t xml:space="preserve">　　</w:t>
      </w:r>
      <w:r w:rsidRPr="0078413F">
        <w:rPr>
          <w:rFonts w:ascii="Calibri" w:eastAsia="仿宋_GB2312" w:hAnsi="Calibri" w:cs="Calibri" w:hint="eastAsia"/>
          <w:color w:val="000000"/>
          <w:kern w:val="0"/>
          <w:sz w:val="32"/>
          <w:szCs w:val="32"/>
        </w:rPr>
        <w:t>4</w:t>
      </w:r>
      <w:r w:rsidRPr="0078413F">
        <w:rPr>
          <w:rFonts w:ascii="Calibri" w:eastAsia="仿宋_GB2312" w:hAnsi="Calibri" w:cs="Calibri" w:hint="eastAsia"/>
          <w:color w:val="000000"/>
          <w:kern w:val="0"/>
          <w:sz w:val="32"/>
          <w:szCs w:val="32"/>
        </w:rPr>
        <w:t>、新生入学后，我校根据招生政策和录取标准进行复查，凡不符合条件或有舞弊行为的，取消其入学资格。</w:t>
      </w:r>
    </w:p>
    <w:p w:rsidR="0078413F" w:rsidRPr="0078413F" w:rsidRDefault="0078413F" w:rsidP="0078413F">
      <w:pPr>
        <w:widowControl/>
        <w:shd w:val="clear" w:color="auto" w:fill="FFFFFF"/>
        <w:adjustRightInd w:val="0"/>
        <w:spacing w:line="560" w:lineRule="exact"/>
        <w:ind w:firstLineChars="200" w:firstLine="640"/>
        <w:jc w:val="left"/>
        <w:rPr>
          <w:rFonts w:ascii="仿宋_GB2312" w:eastAsia="仿宋_GB2312" w:hAnsi="宋体" w:cs="宋体" w:hint="eastAsia"/>
          <w:color w:val="000000"/>
          <w:kern w:val="0"/>
          <w:sz w:val="32"/>
          <w:szCs w:val="32"/>
        </w:rPr>
      </w:pPr>
      <w:r w:rsidRPr="0078413F">
        <w:rPr>
          <w:rFonts w:ascii="仿宋_GB2312" w:eastAsia="仿宋_GB2312" w:hAnsi="宋体" w:cs="宋体" w:hint="eastAsia"/>
          <w:color w:val="000000"/>
          <w:kern w:val="0"/>
          <w:sz w:val="32"/>
          <w:szCs w:val="32"/>
        </w:rPr>
        <w:t>5、考生参加我校专业考试期间交通、食宿等费用一律自理。</w:t>
      </w:r>
    </w:p>
    <w:p w:rsidR="0078413F" w:rsidRPr="0078413F" w:rsidRDefault="0078413F" w:rsidP="0078413F">
      <w:pPr>
        <w:widowControl/>
        <w:shd w:val="clear" w:color="auto" w:fill="FFFFFF"/>
        <w:spacing w:line="560" w:lineRule="exact"/>
        <w:ind w:right="419" w:firstLineChars="200" w:firstLine="640"/>
        <w:jc w:val="left"/>
        <w:rPr>
          <w:rFonts w:ascii="仿宋_GB2312" w:eastAsia="仿宋_GB2312" w:hAnsi="Times New Roman" w:cs="宋体" w:hint="eastAsia"/>
          <w:color w:val="000000"/>
          <w:kern w:val="0"/>
          <w:sz w:val="32"/>
          <w:szCs w:val="32"/>
        </w:rPr>
      </w:pPr>
      <w:r w:rsidRPr="0078413F">
        <w:rPr>
          <w:rFonts w:ascii="仿宋_GB2312" w:eastAsia="仿宋_GB2312" w:hAnsi="宋体" w:cs="宋体" w:hint="eastAsia"/>
          <w:color w:val="000000"/>
          <w:kern w:val="0"/>
          <w:sz w:val="32"/>
          <w:szCs w:val="32"/>
        </w:rPr>
        <w:t>6、</w:t>
      </w:r>
      <w:r w:rsidRPr="0078413F">
        <w:rPr>
          <w:rFonts w:ascii="仿宋_GB2312" w:eastAsia="仿宋_GB2312" w:hAnsi="Times New Roman" w:cs="宋体" w:hint="eastAsia"/>
          <w:color w:val="000000"/>
          <w:kern w:val="0"/>
          <w:sz w:val="32"/>
          <w:szCs w:val="32"/>
        </w:rPr>
        <w:t>我校未参与或组织任何形式的播音主持与艺术专业辅导班，考试原则、录取原则等内容一律以本简章为准。</w:t>
      </w:r>
    </w:p>
    <w:p w:rsidR="0078413F" w:rsidRPr="0078413F" w:rsidRDefault="0078413F" w:rsidP="0078413F">
      <w:pPr>
        <w:widowControl/>
        <w:shd w:val="clear" w:color="auto" w:fill="FFFFFF"/>
        <w:adjustRightInd w:val="0"/>
        <w:spacing w:afterLines="50" w:line="560" w:lineRule="exact"/>
        <w:ind w:firstLineChars="200" w:firstLine="640"/>
        <w:jc w:val="left"/>
        <w:rPr>
          <w:rFonts w:ascii="黑体" w:eastAsia="黑体" w:hAnsi="宋体" w:cs="宋体" w:hint="eastAsia"/>
          <w:color w:val="000000"/>
          <w:kern w:val="0"/>
          <w:sz w:val="32"/>
          <w:szCs w:val="32"/>
        </w:rPr>
      </w:pPr>
      <w:r w:rsidRPr="0078413F">
        <w:rPr>
          <w:rFonts w:ascii="黑体" w:eastAsia="黑体" w:hAnsi="宋体" w:cs="宋体" w:hint="eastAsia"/>
          <w:color w:val="000000"/>
          <w:kern w:val="0"/>
          <w:sz w:val="32"/>
          <w:szCs w:val="32"/>
        </w:rPr>
        <w:t>九、若国家或生源所在省（自治区、直辖市）招生政策有所变动，我校将做相应调整。</w:t>
      </w:r>
    </w:p>
    <w:p w:rsidR="0078413F" w:rsidRPr="0078413F" w:rsidRDefault="0078413F" w:rsidP="0078413F">
      <w:pPr>
        <w:widowControl/>
        <w:shd w:val="clear" w:color="auto" w:fill="FFFFFF"/>
        <w:adjustRightInd w:val="0"/>
        <w:spacing w:afterLines="50" w:line="560" w:lineRule="exact"/>
        <w:ind w:firstLineChars="200" w:firstLine="640"/>
        <w:jc w:val="left"/>
        <w:rPr>
          <w:rFonts w:ascii="黑体" w:eastAsia="黑体" w:hAnsi="宋体" w:cs="宋体" w:hint="eastAsia"/>
          <w:color w:val="000000"/>
          <w:kern w:val="0"/>
          <w:sz w:val="32"/>
          <w:szCs w:val="32"/>
        </w:rPr>
      </w:pPr>
      <w:r w:rsidRPr="0078413F">
        <w:rPr>
          <w:rFonts w:ascii="黑体" w:eastAsia="黑体" w:hAnsi="宋体" w:cs="宋体" w:hint="eastAsia"/>
          <w:color w:val="000000"/>
          <w:kern w:val="0"/>
          <w:sz w:val="32"/>
          <w:szCs w:val="32"/>
        </w:rPr>
        <w:t>十、联系方式</w:t>
      </w:r>
    </w:p>
    <w:p w:rsidR="0078413F" w:rsidRPr="0078413F" w:rsidRDefault="0078413F" w:rsidP="0078413F">
      <w:pPr>
        <w:widowControl/>
        <w:shd w:val="clear" w:color="auto" w:fill="FFFFFF"/>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通讯地址：南京市</w:t>
      </w:r>
      <w:proofErr w:type="gramStart"/>
      <w:r w:rsidRPr="0078413F">
        <w:rPr>
          <w:rFonts w:ascii="Calibri" w:eastAsia="仿宋_GB2312" w:hAnsi="Calibri" w:cs="Calibri" w:hint="eastAsia"/>
          <w:color w:val="000000"/>
          <w:kern w:val="0"/>
          <w:sz w:val="32"/>
          <w:szCs w:val="32"/>
        </w:rPr>
        <w:t>江宁区佛城西</w:t>
      </w:r>
      <w:proofErr w:type="gramEnd"/>
      <w:r w:rsidRPr="0078413F">
        <w:rPr>
          <w:rFonts w:ascii="Calibri" w:eastAsia="仿宋_GB2312" w:hAnsi="Calibri" w:cs="Calibri" w:hint="eastAsia"/>
          <w:color w:val="000000"/>
          <w:kern w:val="0"/>
          <w:sz w:val="32"/>
          <w:szCs w:val="32"/>
        </w:rPr>
        <w:t>路</w:t>
      </w:r>
      <w:r w:rsidRPr="0078413F">
        <w:rPr>
          <w:rFonts w:ascii="Calibri" w:eastAsia="仿宋_GB2312" w:hAnsi="Calibri" w:cs="Calibri" w:hint="eastAsia"/>
          <w:color w:val="000000"/>
          <w:kern w:val="0"/>
          <w:sz w:val="32"/>
          <w:szCs w:val="32"/>
        </w:rPr>
        <w:t>8</w:t>
      </w:r>
      <w:r w:rsidRPr="0078413F">
        <w:rPr>
          <w:rFonts w:ascii="Calibri" w:eastAsia="仿宋_GB2312" w:hAnsi="Calibri" w:cs="Calibri" w:hint="eastAsia"/>
          <w:color w:val="000000"/>
          <w:kern w:val="0"/>
          <w:sz w:val="32"/>
          <w:szCs w:val="32"/>
        </w:rPr>
        <w:t>号</w:t>
      </w:r>
      <w:r w:rsidRPr="0078413F">
        <w:rPr>
          <w:rFonts w:ascii="Calibri" w:eastAsia="仿宋_GB2312" w:hAnsi="Calibri" w:cs="Calibri" w:hint="eastAsia"/>
          <w:color w:val="000000"/>
          <w:kern w:val="0"/>
          <w:sz w:val="32"/>
          <w:szCs w:val="32"/>
        </w:rPr>
        <w:t xml:space="preserve"> </w:t>
      </w:r>
      <w:r w:rsidRPr="0078413F">
        <w:rPr>
          <w:rFonts w:ascii="Calibri" w:eastAsia="仿宋_GB2312" w:hAnsi="Calibri" w:cs="Calibri" w:hint="eastAsia"/>
          <w:color w:val="000000"/>
          <w:kern w:val="0"/>
          <w:sz w:val="32"/>
          <w:szCs w:val="32"/>
        </w:rPr>
        <w:t>河海大学学生处招办</w:t>
      </w:r>
    </w:p>
    <w:p w:rsidR="0078413F" w:rsidRPr="0078413F" w:rsidRDefault="0078413F" w:rsidP="0078413F">
      <w:pPr>
        <w:widowControl/>
        <w:shd w:val="clear" w:color="auto" w:fill="FFFFFF"/>
        <w:spacing w:line="560" w:lineRule="exact"/>
        <w:ind w:firstLineChars="200" w:firstLine="640"/>
        <w:jc w:val="left"/>
        <w:rPr>
          <w:rFonts w:ascii="Calibri" w:eastAsia="仿宋_GB2312" w:hAnsi="Calibri" w:cs="Calibri" w:hint="eastAsia"/>
          <w:color w:val="000000"/>
          <w:kern w:val="0"/>
          <w:sz w:val="32"/>
          <w:szCs w:val="32"/>
        </w:rPr>
      </w:pPr>
      <w:proofErr w:type="gramStart"/>
      <w:r w:rsidRPr="0078413F">
        <w:rPr>
          <w:rFonts w:ascii="Calibri" w:eastAsia="仿宋_GB2312" w:hAnsi="Calibri" w:cs="Calibri" w:hint="eastAsia"/>
          <w:color w:val="000000"/>
          <w:kern w:val="0"/>
          <w:sz w:val="32"/>
          <w:szCs w:val="32"/>
        </w:rPr>
        <w:t>邮</w:t>
      </w:r>
      <w:proofErr w:type="gramEnd"/>
      <w:r w:rsidRPr="0078413F">
        <w:rPr>
          <w:rFonts w:ascii="Calibri" w:eastAsia="仿宋_GB2312" w:hAnsi="Calibri" w:cs="Calibri" w:hint="eastAsia"/>
          <w:color w:val="000000"/>
          <w:kern w:val="0"/>
          <w:sz w:val="32"/>
          <w:szCs w:val="32"/>
        </w:rPr>
        <w:t xml:space="preserve">    </w:t>
      </w:r>
      <w:r w:rsidRPr="0078413F">
        <w:rPr>
          <w:rFonts w:ascii="Calibri" w:eastAsia="仿宋_GB2312" w:hAnsi="Calibri" w:cs="Calibri" w:hint="eastAsia"/>
          <w:color w:val="000000"/>
          <w:kern w:val="0"/>
          <w:sz w:val="32"/>
          <w:szCs w:val="32"/>
        </w:rPr>
        <w:t>编：</w:t>
      </w:r>
      <w:r w:rsidRPr="0078413F">
        <w:rPr>
          <w:rFonts w:ascii="Calibri" w:eastAsia="仿宋_GB2312" w:hAnsi="Calibri" w:cs="Calibri" w:hint="eastAsia"/>
          <w:color w:val="000000"/>
          <w:kern w:val="0"/>
          <w:sz w:val="32"/>
          <w:szCs w:val="32"/>
        </w:rPr>
        <w:t xml:space="preserve">211100 </w:t>
      </w:r>
    </w:p>
    <w:p w:rsidR="0078413F" w:rsidRPr="0078413F" w:rsidRDefault="0078413F" w:rsidP="0078413F">
      <w:pPr>
        <w:widowControl/>
        <w:shd w:val="clear" w:color="auto" w:fill="FFFFFF"/>
        <w:spacing w:line="560" w:lineRule="exact"/>
        <w:ind w:firstLineChars="200" w:firstLine="640"/>
        <w:jc w:val="center"/>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联系电话：</w:t>
      </w:r>
      <w:r w:rsidRPr="0078413F">
        <w:rPr>
          <w:rFonts w:ascii="Calibri" w:eastAsia="仿宋_GB2312" w:hAnsi="Calibri" w:cs="Calibri" w:hint="eastAsia"/>
          <w:color w:val="000000"/>
          <w:kern w:val="0"/>
          <w:sz w:val="32"/>
          <w:szCs w:val="32"/>
        </w:rPr>
        <w:t>025-58099483</w:t>
      </w:r>
      <w:r w:rsidRPr="0078413F">
        <w:rPr>
          <w:rFonts w:ascii="Calibri" w:eastAsia="仿宋_GB2312" w:hAnsi="Calibri" w:cs="Calibri" w:hint="eastAsia"/>
          <w:color w:val="000000"/>
          <w:kern w:val="0"/>
          <w:sz w:val="32"/>
          <w:szCs w:val="32"/>
        </w:rPr>
        <w:t>，</w:t>
      </w:r>
      <w:r w:rsidRPr="0078413F">
        <w:rPr>
          <w:rFonts w:ascii="Calibri" w:eastAsia="仿宋_GB2312" w:hAnsi="Calibri" w:cs="Calibri" w:hint="eastAsia"/>
          <w:color w:val="000000"/>
          <w:kern w:val="0"/>
          <w:sz w:val="32"/>
          <w:szCs w:val="32"/>
        </w:rPr>
        <w:t>025-58099489</w:t>
      </w:r>
      <w:r w:rsidRPr="0078413F">
        <w:rPr>
          <w:rFonts w:ascii="Calibri" w:eastAsia="仿宋_GB2312" w:hAnsi="Calibri" w:cs="Calibri" w:hint="eastAsia"/>
          <w:color w:val="000000"/>
          <w:kern w:val="0"/>
          <w:sz w:val="32"/>
          <w:szCs w:val="32"/>
        </w:rPr>
        <w:t>（兼传真）</w:t>
      </w:r>
    </w:p>
    <w:p w:rsidR="0078413F" w:rsidRPr="0078413F" w:rsidRDefault="0078413F" w:rsidP="0078413F">
      <w:pPr>
        <w:widowControl/>
        <w:shd w:val="clear" w:color="auto" w:fill="FFFFFF"/>
        <w:spacing w:line="560" w:lineRule="exact"/>
        <w:ind w:right="419"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监督电话：</w:t>
      </w:r>
      <w:r w:rsidRPr="0078413F">
        <w:rPr>
          <w:rFonts w:ascii="Calibri" w:eastAsia="仿宋_GB2312" w:hAnsi="Calibri" w:cs="Calibri" w:hint="eastAsia"/>
          <w:color w:val="000000"/>
          <w:kern w:val="0"/>
          <w:sz w:val="32"/>
          <w:szCs w:val="32"/>
        </w:rPr>
        <w:t>025-83786240</w:t>
      </w:r>
    </w:p>
    <w:p w:rsidR="0078413F" w:rsidRPr="0078413F" w:rsidRDefault="0078413F" w:rsidP="0078413F">
      <w:pPr>
        <w:widowControl/>
        <w:shd w:val="clear" w:color="auto" w:fill="FFFFFF"/>
        <w:adjustRightInd w:val="0"/>
        <w:spacing w:line="560" w:lineRule="exact"/>
        <w:ind w:firstLineChars="200" w:firstLine="640"/>
        <w:jc w:val="left"/>
        <w:rPr>
          <w:rFonts w:ascii="Calibri" w:eastAsia="仿宋_GB2312" w:hAnsi="Calibri" w:cs="Calibri" w:hint="eastAsia"/>
          <w:color w:val="000000"/>
          <w:kern w:val="0"/>
          <w:sz w:val="32"/>
          <w:szCs w:val="32"/>
        </w:rPr>
      </w:pPr>
      <w:r w:rsidRPr="0078413F">
        <w:rPr>
          <w:rFonts w:ascii="Calibri" w:eastAsia="仿宋_GB2312" w:hAnsi="Calibri" w:cs="Calibri" w:hint="eastAsia"/>
          <w:color w:val="000000"/>
          <w:kern w:val="0"/>
          <w:sz w:val="32"/>
          <w:szCs w:val="32"/>
        </w:rPr>
        <w:t>河海大学招生信息网网址：（</w:t>
      </w:r>
      <w:r w:rsidRPr="0078413F">
        <w:rPr>
          <w:rFonts w:ascii="Calibri" w:eastAsia="仿宋_GB2312" w:hAnsi="Calibri" w:cs="Calibri" w:hint="eastAsia"/>
          <w:color w:val="000000"/>
          <w:kern w:val="0"/>
          <w:sz w:val="32"/>
          <w:szCs w:val="32"/>
        </w:rPr>
        <w:t>http://zsw.hhu.edu.cn</w:t>
      </w:r>
      <w:r w:rsidRPr="0078413F">
        <w:rPr>
          <w:rFonts w:ascii="Calibri" w:eastAsia="仿宋_GB2312" w:hAnsi="Calibri" w:cs="Calibri" w:hint="eastAsia"/>
          <w:color w:val="000000"/>
          <w:kern w:val="0"/>
          <w:sz w:val="32"/>
          <w:szCs w:val="32"/>
        </w:rPr>
        <w:t>）</w:t>
      </w:r>
    </w:p>
    <w:p w:rsidR="0078413F" w:rsidRPr="0078413F" w:rsidRDefault="0078413F" w:rsidP="0078413F">
      <w:pPr>
        <w:widowControl/>
        <w:shd w:val="clear" w:color="auto" w:fill="FFFFFF"/>
        <w:adjustRightInd w:val="0"/>
        <w:spacing w:afterLines="50" w:line="560" w:lineRule="exact"/>
        <w:ind w:firstLineChars="200" w:firstLine="640"/>
        <w:jc w:val="left"/>
        <w:rPr>
          <w:rFonts w:ascii="宋体" w:eastAsia="宋体" w:hAnsi="宋体" w:cs="宋体" w:hint="eastAsia"/>
          <w:color w:val="000000"/>
          <w:kern w:val="0"/>
          <w:sz w:val="24"/>
          <w:szCs w:val="24"/>
        </w:rPr>
      </w:pPr>
      <w:r w:rsidRPr="0078413F">
        <w:rPr>
          <w:rFonts w:ascii="黑体" w:eastAsia="黑体" w:hAnsi="宋体" w:cs="宋体" w:hint="eastAsia"/>
          <w:color w:val="000000"/>
          <w:kern w:val="0"/>
          <w:sz w:val="32"/>
          <w:szCs w:val="32"/>
        </w:rPr>
        <w:t>十一、本简章由河海大学本科招生办公室负责解释。</w:t>
      </w:r>
    </w:p>
    <w:p w:rsidR="0078413F" w:rsidRDefault="0078413F" w:rsidP="009F731C">
      <w:pPr>
        <w:ind w:firstLineChars="1000" w:firstLine="2100"/>
        <w:rPr>
          <w:rFonts w:hint="eastAsia"/>
        </w:rPr>
      </w:pPr>
    </w:p>
    <w:p w:rsidR="0078413F" w:rsidRDefault="0078413F" w:rsidP="009F731C">
      <w:pPr>
        <w:ind w:firstLineChars="1000" w:firstLine="2100"/>
        <w:rPr>
          <w:rFonts w:hint="eastAsia"/>
        </w:rPr>
      </w:pPr>
    </w:p>
    <w:p w:rsidR="0078413F" w:rsidRDefault="0078413F" w:rsidP="009F731C">
      <w:pPr>
        <w:ind w:firstLineChars="1000" w:firstLine="2100"/>
        <w:rPr>
          <w:rFonts w:hint="eastAsia"/>
        </w:rPr>
      </w:pPr>
    </w:p>
    <w:p w:rsidR="0078413F" w:rsidRPr="0078413F" w:rsidRDefault="0078413F" w:rsidP="009F731C">
      <w:pPr>
        <w:ind w:firstLineChars="1000" w:firstLine="2100"/>
      </w:pPr>
    </w:p>
    <w:sectPr w:rsidR="0078413F" w:rsidRPr="0078413F" w:rsidSect="001330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223F9"/>
    <w:multiLevelType w:val="hybridMultilevel"/>
    <w:tmpl w:val="E0DE5BEA"/>
    <w:lvl w:ilvl="0" w:tplc="DA7AF47C">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4D6972BD"/>
    <w:multiLevelType w:val="multilevel"/>
    <w:tmpl w:val="2C1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25B7"/>
    <w:rsid w:val="00133005"/>
    <w:rsid w:val="00271995"/>
    <w:rsid w:val="00465212"/>
    <w:rsid w:val="004B0EB8"/>
    <w:rsid w:val="0078413F"/>
    <w:rsid w:val="008C0BB0"/>
    <w:rsid w:val="008D25B7"/>
    <w:rsid w:val="009F7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05"/>
    <w:pPr>
      <w:widowControl w:val="0"/>
    </w:pPr>
  </w:style>
  <w:style w:type="paragraph" w:styleId="2">
    <w:name w:val="heading 2"/>
    <w:basedOn w:val="a"/>
    <w:link w:val="2Char"/>
    <w:uiPriority w:val="9"/>
    <w:qFormat/>
    <w:rsid w:val="008D25B7"/>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25B7"/>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2Char">
    <w:name w:val="标题 2 Char"/>
    <w:basedOn w:val="a0"/>
    <w:link w:val="2"/>
    <w:uiPriority w:val="9"/>
    <w:rsid w:val="008D25B7"/>
    <w:rPr>
      <w:rFonts w:ascii="宋体" w:eastAsia="宋体" w:hAnsi="宋体" w:cs="宋体"/>
      <w:b/>
      <w:bCs/>
      <w:kern w:val="0"/>
      <w:sz w:val="36"/>
      <w:szCs w:val="36"/>
    </w:rPr>
  </w:style>
  <w:style w:type="character" w:customStyle="1" w:styleId="news-time">
    <w:name w:val="news-time"/>
    <w:basedOn w:val="a0"/>
    <w:rsid w:val="008D25B7"/>
  </w:style>
  <w:style w:type="character" w:customStyle="1" w:styleId="news-from">
    <w:name w:val="news-from"/>
    <w:basedOn w:val="a0"/>
    <w:rsid w:val="008D25B7"/>
  </w:style>
  <w:style w:type="character" w:customStyle="1" w:styleId="sharetext">
    <w:name w:val="share_text"/>
    <w:basedOn w:val="a0"/>
    <w:rsid w:val="008D25B7"/>
  </w:style>
  <w:style w:type="character" w:styleId="a4">
    <w:name w:val="Hyperlink"/>
    <w:basedOn w:val="a0"/>
    <w:uiPriority w:val="99"/>
    <w:unhideWhenUsed/>
    <w:rsid w:val="008D25B7"/>
    <w:rPr>
      <w:color w:val="0000FF"/>
      <w:u w:val="single"/>
    </w:rPr>
  </w:style>
  <w:style w:type="character" w:styleId="a5">
    <w:name w:val="Strong"/>
    <w:basedOn w:val="a0"/>
    <w:uiPriority w:val="22"/>
    <w:qFormat/>
    <w:rsid w:val="008D25B7"/>
    <w:rPr>
      <w:b/>
      <w:bCs/>
    </w:rPr>
  </w:style>
  <w:style w:type="paragraph" w:styleId="a6">
    <w:name w:val="Balloon Text"/>
    <w:basedOn w:val="a"/>
    <w:link w:val="Char"/>
    <w:uiPriority w:val="99"/>
    <w:semiHidden/>
    <w:unhideWhenUsed/>
    <w:rsid w:val="004B0EB8"/>
    <w:pPr>
      <w:spacing w:line="240" w:lineRule="auto"/>
    </w:pPr>
    <w:rPr>
      <w:sz w:val="18"/>
      <w:szCs w:val="18"/>
    </w:rPr>
  </w:style>
  <w:style w:type="character" w:customStyle="1" w:styleId="Char">
    <w:name w:val="批注框文本 Char"/>
    <w:basedOn w:val="a0"/>
    <w:link w:val="a6"/>
    <w:uiPriority w:val="99"/>
    <w:semiHidden/>
    <w:rsid w:val="004B0EB8"/>
    <w:rPr>
      <w:sz w:val="18"/>
      <w:szCs w:val="18"/>
    </w:rPr>
  </w:style>
</w:styles>
</file>

<file path=word/webSettings.xml><?xml version="1.0" encoding="utf-8"?>
<w:webSettings xmlns:r="http://schemas.openxmlformats.org/officeDocument/2006/relationships" xmlns:w="http://schemas.openxmlformats.org/wordprocessingml/2006/main">
  <w:divs>
    <w:div w:id="265308497">
      <w:bodyDiv w:val="1"/>
      <w:marLeft w:val="0"/>
      <w:marRight w:val="0"/>
      <w:marTop w:val="0"/>
      <w:marBottom w:val="0"/>
      <w:divBdr>
        <w:top w:val="none" w:sz="0" w:space="0" w:color="auto"/>
        <w:left w:val="none" w:sz="0" w:space="0" w:color="auto"/>
        <w:bottom w:val="none" w:sz="0" w:space="0" w:color="auto"/>
        <w:right w:val="none" w:sz="0" w:space="0" w:color="auto"/>
      </w:divBdr>
      <w:divsChild>
        <w:div w:id="334915321">
          <w:marLeft w:val="0"/>
          <w:marRight w:val="0"/>
          <w:marTop w:val="0"/>
          <w:marBottom w:val="0"/>
          <w:divBdr>
            <w:top w:val="none" w:sz="0" w:space="0" w:color="auto"/>
            <w:left w:val="none" w:sz="0" w:space="0" w:color="auto"/>
            <w:bottom w:val="none" w:sz="0" w:space="0" w:color="auto"/>
            <w:right w:val="none" w:sz="0" w:space="0" w:color="auto"/>
          </w:divBdr>
        </w:div>
      </w:divsChild>
    </w:div>
    <w:div w:id="383875998">
      <w:bodyDiv w:val="1"/>
      <w:marLeft w:val="0"/>
      <w:marRight w:val="0"/>
      <w:marTop w:val="0"/>
      <w:marBottom w:val="0"/>
      <w:divBdr>
        <w:top w:val="none" w:sz="0" w:space="0" w:color="auto"/>
        <w:left w:val="none" w:sz="0" w:space="0" w:color="auto"/>
        <w:bottom w:val="none" w:sz="0" w:space="0" w:color="auto"/>
        <w:right w:val="none" w:sz="0" w:space="0" w:color="auto"/>
      </w:divBdr>
      <w:divsChild>
        <w:div w:id="2094546372">
          <w:marLeft w:val="0"/>
          <w:marRight w:val="0"/>
          <w:marTop w:val="0"/>
          <w:marBottom w:val="0"/>
          <w:divBdr>
            <w:top w:val="none" w:sz="0" w:space="0" w:color="auto"/>
            <w:left w:val="none" w:sz="0" w:space="0" w:color="auto"/>
            <w:bottom w:val="none" w:sz="0" w:space="0" w:color="auto"/>
            <w:right w:val="none" w:sz="0" w:space="0" w:color="auto"/>
          </w:divBdr>
        </w:div>
      </w:divsChild>
    </w:div>
    <w:div w:id="434444397">
      <w:bodyDiv w:val="1"/>
      <w:marLeft w:val="0"/>
      <w:marRight w:val="0"/>
      <w:marTop w:val="0"/>
      <w:marBottom w:val="0"/>
      <w:divBdr>
        <w:top w:val="none" w:sz="0" w:space="0" w:color="auto"/>
        <w:left w:val="none" w:sz="0" w:space="0" w:color="auto"/>
        <w:bottom w:val="none" w:sz="0" w:space="0" w:color="auto"/>
        <w:right w:val="none" w:sz="0" w:space="0" w:color="auto"/>
      </w:divBdr>
    </w:div>
    <w:div w:id="434982811">
      <w:bodyDiv w:val="1"/>
      <w:marLeft w:val="0"/>
      <w:marRight w:val="0"/>
      <w:marTop w:val="0"/>
      <w:marBottom w:val="0"/>
      <w:divBdr>
        <w:top w:val="none" w:sz="0" w:space="0" w:color="auto"/>
        <w:left w:val="none" w:sz="0" w:space="0" w:color="auto"/>
        <w:bottom w:val="none" w:sz="0" w:space="0" w:color="auto"/>
        <w:right w:val="none" w:sz="0" w:space="0" w:color="auto"/>
      </w:divBdr>
      <w:divsChild>
        <w:div w:id="1955791412">
          <w:marLeft w:val="0"/>
          <w:marRight w:val="0"/>
          <w:marTop w:val="0"/>
          <w:marBottom w:val="0"/>
          <w:divBdr>
            <w:top w:val="none" w:sz="0" w:space="0" w:color="auto"/>
            <w:left w:val="none" w:sz="0" w:space="0" w:color="auto"/>
            <w:bottom w:val="none" w:sz="0" w:space="0" w:color="auto"/>
            <w:right w:val="none" w:sz="0" w:space="0" w:color="auto"/>
          </w:divBdr>
        </w:div>
      </w:divsChild>
    </w:div>
    <w:div w:id="496575839">
      <w:bodyDiv w:val="1"/>
      <w:marLeft w:val="0"/>
      <w:marRight w:val="0"/>
      <w:marTop w:val="0"/>
      <w:marBottom w:val="0"/>
      <w:divBdr>
        <w:top w:val="none" w:sz="0" w:space="0" w:color="auto"/>
        <w:left w:val="none" w:sz="0" w:space="0" w:color="auto"/>
        <w:bottom w:val="none" w:sz="0" w:space="0" w:color="auto"/>
        <w:right w:val="none" w:sz="0" w:space="0" w:color="auto"/>
      </w:divBdr>
      <w:divsChild>
        <w:div w:id="40521589">
          <w:marLeft w:val="0"/>
          <w:marRight w:val="0"/>
          <w:marTop w:val="0"/>
          <w:marBottom w:val="0"/>
          <w:divBdr>
            <w:top w:val="none" w:sz="0" w:space="0" w:color="auto"/>
            <w:left w:val="none" w:sz="0" w:space="0" w:color="auto"/>
            <w:bottom w:val="single" w:sz="6" w:space="8" w:color="DDDDDD"/>
            <w:right w:val="none" w:sz="0" w:space="0" w:color="auto"/>
          </w:divBdr>
          <w:divsChild>
            <w:div w:id="353924334">
              <w:marLeft w:val="0"/>
              <w:marRight w:val="0"/>
              <w:marTop w:val="0"/>
              <w:marBottom w:val="0"/>
              <w:divBdr>
                <w:top w:val="none" w:sz="0" w:space="0" w:color="auto"/>
                <w:left w:val="none" w:sz="0" w:space="0" w:color="auto"/>
                <w:bottom w:val="none" w:sz="0" w:space="0" w:color="auto"/>
                <w:right w:val="none" w:sz="0" w:space="0" w:color="auto"/>
              </w:divBdr>
            </w:div>
          </w:divsChild>
        </w:div>
        <w:div w:id="1575973847">
          <w:marLeft w:val="0"/>
          <w:marRight w:val="0"/>
          <w:marTop w:val="0"/>
          <w:marBottom w:val="0"/>
          <w:divBdr>
            <w:top w:val="none" w:sz="0" w:space="0" w:color="auto"/>
            <w:left w:val="none" w:sz="0" w:space="0" w:color="auto"/>
            <w:bottom w:val="none" w:sz="0" w:space="0" w:color="auto"/>
            <w:right w:val="none" w:sz="0" w:space="0" w:color="auto"/>
          </w:divBdr>
        </w:div>
      </w:divsChild>
    </w:div>
    <w:div w:id="717242294">
      <w:bodyDiv w:val="1"/>
      <w:marLeft w:val="0"/>
      <w:marRight w:val="0"/>
      <w:marTop w:val="0"/>
      <w:marBottom w:val="0"/>
      <w:divBdr>
        <w:top w:val="none" w:sz="0" w:space="0" w:color="auto"/>
        <w:left w:val="none" w:sz="0" w:space="0" w:color="auto"/>
        <w:bottom w:val="none" w:sz="0" w:space="0" w:color="auto"/>
        <w:right w:val="none" w:sz="0" w:space="0" w:color="auto"/>
      </w:divBdr>
    </w:div>
    <w:div w:id="866796657">
      <w:bodyDiv w:val="1"/>
      <w:marLeft w:val="0"/>
      <w:marRight w:val="0"/>
      <w:marTop w:val="0"/>
      <w:marBottom w:val="0"/>
      <w:divBdr>
        <w:top w:val="none" w:sz="0" w:space="0" w:color="auto"/>
        <w:left w:val="none" w:sz="0" w:space="0" w:color="auto"/>
        <w:bottom w:val="none" w:sz="0" w:space="0" w:color="auto"/>
        <w:right w:val="none" w:sz="0" w:space="0" w:color="auto"/>
      </w:divBdr>
      <w:divsChild>
        <w:div w:id="161550545">
          <w:marLeft w:val="0"/>
          <w:marRight w:val="0"/>
          <w:marTop w:val="150"/>
          <w:marBottom w:val="0"/>
          <w:divBdr>
            <w:top w:val="none" w:sz="0" w:space="0" w:color="auto"/>
            <w:left w:val="none" w:sz="0" w:space="0" w:color="auto"/>
            <w:bottom w:val="none" w:sz="0" w:space="0" w:color="auto"/>
            <w:right w:val="none" w:sz="0" w:space="0" w:color="auto"/>
          </w:divBdr>
          <w:divsChild>
            <w:div w:id="1386880182">
              <w:marLeft w:val="0"/>
              <w:marRight w:val="150"/>
              <w:marTop w:val="0"/>
              <w:marBottom w:val="0"/>
              <w:divBdr>
                <w:top w:val="none" w:sz="0" w:space="0" w:color="auto"/>
                <w:left w:val="none" w:sz="0" w:space="0" w:color="auto"/>
                <w:bottom w:val="none" w:sz="0" w:space="0" w:color="auto"/>
                <w:right w:val="none" w:sz="0" w:space="0" w:color="auto"/>
              </w:divBdr>
              <w:divsChild>
                <w:div w:id="449784760">
                  <w:marLeft w:val="0"/>
                  <w:marRight w:val="0"/>
                  <w:marTop w:val="0"/>
                  <w:marBottom w:val="150"/>
                  <w:divBdr>
                    <w:top w:val="single" w:sz="6" w:space="0" w:color="C4DEF9"/>
                    <w:left w:val="single" w:sz="6" w:space="0" w:color="C4DEF9"/>
                    <w:bottom w:val="single" w:sz="6" w:space="0" w:color="C4DEF9"/>
                    <w:right w:val="single" w:sz="6" w:space="0" w:color="C4DEF9"/>
                  </w:divBdr>
                  <w:divsChild>
                    <w:div w:id="60980950">
                      <w:marLeft w:val="0"/>
                      <w:marRight w:val="0"/>
                      <w:marTop w:val="0"/>
                      <w:marBottom w:val="90"/>
                      <w:divBdr>
                        <w:top w:val="none" w:sz="0" w:space="0" w:color="auto"/>
                        <w:left w:val="none" w:sz="0" w:space="0" w:color="auto"/>
                        <w:bottom w:val="single" w:sz="12" w:space="0" w:color="F5F5F5"/>
                        <w:right w:val="none" w:sz="0" w:space="0" w:color="auto"/>
                      </w:divBdr>
                    </w:div>
                    <w:div w:id="29657313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58798028">
      <w:bodyDiv w:val="1"/>
      <w:marLeft w:val="0"/>
      <w:marRight w:val="0"/>
      <w:marTop w:val="0"/>
      <w:marBottom w:val="0"/>
      <w:divBdr>
        <w:top w:val="none" w:sz="0" w:space="0" w:color="auto"/>
        <w:left w:val="none" w:sz="0" w:space="0" w:color="auto"/>
        <w:bottom w:val="none" w:sz="0" w:space="0" w:color="auto"/>
        <w:right w:val="none" w:sz="0" w:space="0" w:color="auto"/>
      </w:divBdr>
      <w:divsChild>
        <w:div w:id="88700427">
          <w:marLeft w:val="0"/>
          <w:marRight w:val="0"/>
          <w:marTop w:val="0"/>
          <w:marBottom w:val="0"/>
          <w:divBdr>
            <w:top w:val="none" w:sz="0" w:space="0" w:color="auto"/>
            <w:left w:val="none" w:sz="0" w:space="0" w:color="auto"/>
            <w:bottom w:val="none" w:sz="0" w:space="0" w:color="auto"/>
            <w:right w:val="none" w:sz="0" w:space="0" w:color="auto"/>
          </w:divBdr>
        </w:div>
      </w:divsChild>
    </w:div>
    <w:div w:id="1052116801">
      <w:bodyDiv w:val="1"/>
      <w:marLeft w:val="0"/>
      <w:marRight w:val="0"/>
      <w:marTop w:val="0"/>
      <w:marBottom w:val="0"/>
      <w:divBdr>
        <w:top w:val="none" w:sz="0" w:space="0" w:color="auto"/>
        <w:left w:val="none" w:sz="0" w:space="0" w:color="auto"/>
        <w:bottom w:val="none" w:sz="0" w:space="0" w:color="auto"/>
        <w:right w:val="none" w:sz="0" w:space="0" w:color="auto"/>
      </w:divBdr>
    </w:div>
    <w:div w:id="1111239648">
      <w:bodyDiv w:val="1"/>
      <w:marLeft w:val="0"/>
      <w:marRight w:val="0"/>
      <w:marTop w:val="0"/>
      <w:marBottom w:val="0"/>
      <w:divBdr>
        <w:top w:val="none" w:sz="0" w:space="0" w:color="auto"/>
        <w:left w:val="none" w:sz="0" w:space="0" w:color="auto"/>
        <w:bottom w:val="none" w:sz="0" w:space="0" w:color="auto"/>
        <w:right w:val="none" w:sz="0" w:space="0" w:color="auto"/>
      </w:divBdr>
      <w:divsChild>
        <w:div w:id="2019385109">
          <w:marLeft w:val="0"/>
          <w:marRight w:val="0"/>
          <w:marTop w:val="0"/>
          <w:marBottom w:val="0"/>
          <w:divBdr>
            <w:top w:val="none" w:sz="0" w:space="0" w:color="auto"/>
            <w:left w:val="none" w:sz="0" w:space="0" w:color="auto"/>
            <w:bottom w:val="none" w:sz="0" w:space="0" w:color="auto"/>
            <w:right w:val="none" w:sz="0" w:space="0" w:color="auto"/>
          </w:divBdr>
        </w:div>
      </w:divsChild>
    </w:div>
    <w:div w:id="1126385414">
      <w:bodyDiv w:val="1"/>
      <w:marLeft w:val="0"/>
      <w:marRight w:val="0"/>
      <w:marTop w:val="0"/>
      <w:marBottom w:val="0"/>
      <w:divBdr>
        <w:top w:val="none" w:sz="0" w:space="0" w:color="auto"/>
        <w:left w:val="none" w:sz="0" w:space="0" w:color="auto"/>
        <w:bottom w:val="none" w:sz="0" w:space="0" w:color="auto"/>
        <w:right w:val="none" w:sz="0" w:space="0" w:color="auto"/>
      </w:divBdr>
    </w:div>
    <w:div w:id="1784761744">
      <w:bodyDiv w:val="1"/>
      <w:marLeft w:val="0"/>
      <w:marRight w:val="0"/>
      <w:marTop w:val="0"/>
      <w:marBottom w:val="0"/>
      <w:divBdr>
        <w:top w:val="none" w:sz="0" w:space="0" w:color="auto"/>
        <w:left w:val="none" w:sz="0" w:space="0" w:color="auto"/>
        <w:bottom w:val="none" w:sz="0" w:space="0" w:color="auto"/>
        <w:right w:val="none" w:sz="0" w:space="0" w:color="auto"/>
      </w:divBdr>
    </w:div>
    <w:div w:id="1875918130">
      <w:bodyDiv w:val="1"/>
      <w:marLeft w:val="0"/>
      <w:marRight w:val="0"/>
      <w:marTop w:val="0"/>
      <w:marBottom w:val="0"/>
      <w:divBdr>
        <w:top w:val="none" w:sz="0" w:space="0" w:color="auto"/>
        <w:left w:val="none" w:sz="0" w:space="0" w:color="auto"/>
        <w:bottom w:val="none" w:sz="0" w:space="0" w:color="auto"/>
        <w:right w:val="none" w:sz="0" w:space="0" w:color="auto"/>
      </w:divBdr>
      <w:divsChild>
        <w:div w:id="796340731">
          <w:marLeft w:val="0"/>
          <w:marRight w:val="0"/>
          <w:marTop w:val="0"/>
          <w:marBottom w:val="0"/>
          <w:divBdr>
            <w:top w:val="none" w:sz="0" w:space="0" w:color="auto"/>
            <w:left w:val="none" w:sz="0" w:space="0" w:color="auto"/>
            <w:bottom w:val="none" w:sz="0" w:space="0" w:color="auto"/>
            <w:right w:val="none" w:sz="0" w:space="0" w:color="auto"/>
          </w:divBdr>
        </w:div>
      </w:divsChild>
    </w:div>
    <w:div w:id="1929732072">
      <w:bodyDiv w:val="1"/>
      <w:marLeft w:val="0"/>
      <w:marRight w:val="0"/>
      <w:marTop w:val="0"/>
      <w:marBottom w:val="0"/>
      <w:divBdr>
        <w:top w:val="none" w:sz="0" w:space="0" w:color="auto"/>
        <w:left w:val="none" w:sz="0" w:space="0" w:color="auto"/>
        <w:bottom w:val="none" w:sz="0" w:space="0" w:color="auto"/>
        <w:right w:val="none" w:sz="0" w:space="0" w:color="auto"/>
      </w:divBdr>
    </w:div>
    <w:div w:id="21158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zsbgs.sdca.edu.cn/info/1018/14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1385</TotalTime>
  <Pages>20</Pages>
  <Words>1928</Words>
  <Characters>10995</Characters>
  <Application>Microsoft Office Word</Application>
  <DocSecurity>0</DocSecurity>
  <Lines>91</Lines>
  <Paragraphs>25</Paragraphs>
  <ScaleCrop>false</ScaleCrop>
  <Company>HP</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 CP</dc:creator>
  <cp:lastModifiedBy>Jam’ CP</cp:lastModifiedBy>
  <cp:revision>1</cp:revision>
  <dcterms:created xsi:type="dcterms:W3CDTF">2018-12-25T06:03:00Z</dcterms:created>
  <dcterms:modified xsi:type="dcterms:W3CDTF">2018-12-26T05:10:00Z</dcterms:modified>
</cp:coreProperties>
</file>